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79" w:name="X04515432a010f87f0ffe401034fdd074eb9c795"/>
    <w:p>
      <w:pPr>
        <w:pStyle w:val="Heading1"/>
      </w:pPr>
      <w:r>
        <w:t xml:space="preserve">A3 — Fisiologi dan Patofisiologi Lingkungan Ekstrem (Panas, Crowd, Kelelahan)</w:t>
      </w:r>
    </w:p>
    <w:p>
      <w:pPr>
        <w:pStyle w:val="FirstParagraph"/>
      </w:pPr>
      <w:r>
        <w:rPr>
          <w:bCs/>
          <w:b/>
        </w:rPr>
        <w:t xml:space="preserve">Jalur:</w:t>
      </w:r>
      <w:r>
        <w:t xml:space="preserve"> </w:t>
      </w:r>
      <w:r>
        <w:t xml:space="preserve">Magister Kedokteran Haji (Reguler) — Buku Tematik |</w:t>
      </w:r>
      <w:r>
        <w:t xml:space="preserve"> </w:t>
      </w:r>
      <w:r>
        <w:rPr>
          <w:bCs/>
          <w:b/>
        </w:rPr>
        <w:t xml:space="preserve">Jenjang/Durasi:</w:t>
      </w:r>
      <w:r>
        <w:t xml:space="preserve"> </w:t>
      </w:r>
      <w:r>
        <w:t xml:space="preserve">2 tahun / 8 semester</w:t>
      </w:r>
    </w:p>
    <w:bookmarkStart w:id="20" w:name="deskripsi-singkat"/>
    <w:p>
      <w:pPr>
        <w:pStyle w:val="Heading2"/>
      </w:pPr>
      <w:r>
        <w:t xml:space="preserve">Deskripsi Singkat</w:t>
      </w:r>
    </w:p>
    <w:p>
      <w:pPr>
        <w:pStyle w:val="FirstParagraph"/>
      </w:pPr>
      <w:r>
        <w:t xml:space="preserve">Buku ini mendalami dasar ilmiah di balik risiko fisik haji yang telah disebutkan secara naratif-konseptual pada Bab 4 buku utama A1, menjadi dasar teoritis bagi mahasiswa yang topik tesisnya berada di bidang fisiologi lingkungan. Fokus pembahasan adalah mekanisme fisiologis dan patofisiologis pada level individu; pembahasan manajemen bencana skala populasi didelegasikan kepada buku tematik A6.</w:t>
      </w:r>
    </w:p>
    <w:bookmarkEnd w:id="20"/>
    <w:bookmarkStart w:id="21" w:name="daftar-isi"/>
    <w:p>
      <w:pPr>
        <w:pStyle w:val="Heading2"/>
      </w:pPr>
      <w:r>
        <w:t xml:space="preserve">Daftar Isi</w:t>
      </w:r>
    </w:p>
    <w:p>
      <w:pPr>
        <w:numPr>
          <w:ilvl w:val="0"/>
          <w:numId w:val="1001"/>
        </w:numPr>
        <w:pStyle w:val="Compact"/>
      </w:pPr>
      <w:r>
        <w:t xml:space="preserve">Bab 1. Termoregulasi Manusia dan Adaptasi terhadap Panas Ekstrem</w:t>
      </w:r>
    </w:p>
    <w:p>
      <w:pPr>
        <w:numPr>
          <w:ilvl w:val="0"/>
          <w:numId w:val="1001"/>
        </w:numPr>
        <w:pStyle w:val="Compact"/>
      </w:pPr>
      <w:r>
        <w:t xml:space="preserve">Bab 2. Patofisiologi Heat Stroke, Heat Exhaustion, dan Dehidrasi Berat</w:t>
      </w:r>
    </w:p>
    <w:p>
      <w:pPr>
        <w:numPr>
          <w:ilvl w:val="0"/>
          <w:numId w:val="1001"/>
        </w:numPr>
        <w:pStyle w:val="Compact"/>
      </w:pPr>
      <w:r>
        <w:t xml:space="preserve">Bab 3. Dinamika Kerumunan (Crowd Dynamics) dan Dampaknya terhadap Fisiologi Tubuh</w:t>
      </w:r>
    </w:p>
    <w:p>
      <w:pPr>
        <w:numPr>
          <w:ilvl w:val="0"/>
          <w:numId w:val="1001"/>
        </w:numPr>
        <w:pStyle w:val="Compact"/>
      </w:pPr>
      <w:r>
        <w:t xml:space="preserve">Bab 4. Kelelahan Fisik Kumulatif pada Aktivitas Ibadah Berintensitas Tinggi</w:t>
      </w:r>
    </w:p>
    <w:p>
      <w:pPr>
        <w:numPr>
          <w:ilvl w:val="0"/>
          <w:numId w:val="1001"/>
        </w:numPr>
        <w:pStyle w:val="Compact"/>
      </w:pPr>
      <w:r>
        <w:t xml:space="preserve">Bab 5. Interaksi Komorbid Kronik dengan Stres Lingkungan Ekstrem</w:t>
      </w:r>
    </w:p>
    <w:p>
      <w:pPr>
        <w:numPr>
          <w:ilvl w:val="0"/>
          <w:numId w:val="1001"/>
        </w:numPr>
        <w:pStyle w:val="Compact"/>
      </w:pPr>
      <w:r>
        <w:t xml:space="preserve">Bab 6. Adaptasi Kardiovaskular dan Respirasi pada Aktivitas Fisik Berkepanjangan</w:t>
      </w:r>
    </w:p>
    <w:p>
      <w:pPr>
        <w:numPr>
          <w:ilvl w:val="0"/>
          <w:numId w:val="1001"/>
        </w:numPr>
        <w:pStyle w:val="Compact"/>
      </w:pPr>
      <w:r>
        <w:t xml:space="preserve">Bab 7. Gizi, Hidrasi, dan Elektrolit dalam Kondisi Ekstrem</w:t>
      </w:r>
    </w:p>
    <w:p>
      <w:pPr>
        <w:numPr>
          <w:ilvl w:val="0"/>
          <w:numId w:val="1001"/>
        </w:numPr>
        <w:pStyle w:val="Compact"/>
      </w:pPr>
      <w:r>
        <w:t xml:space="preserve">Bab 8. Penelitian Eksperimental dan Observasional Fisiologi Lingkungan Haji</w:t>
      </w:r>
    </w:p>
    <w:bookmarkEnd w:id="21"/>
    <w:bookmarkStart w:id="28" w:name="X165a403695649b07d4ebc8323e12555da657390"/>
    <w:p>
      <w:pPr>
        <w:pStyle w:val="Heading2"/>
      </w:pPr>
      <w:r>
        <w:t xml:space="preserve">Bab 1. Termoregulasi Manusia dan Adaptasi terhadap Panas Ekstrem</w:t>
      </w:r>
    </w:p>
    <w:bookmarkStart w:id="22" w:name="mekanisme-dasar-termoregulasi"/>
    <w:p>
      <w:pPr>
        <w:pStyle w:val="Heading3"/>
      </w:pPr>
      <w:r>
        <w:t xml:space="preserve">1.1 Mekanisme Dasar Termoregulasi</w:t>
      </w:r>
    </w:p>
    <w:p>
      <w:pPr>
        <w:pStyle w:val="FirstParagraph"/>
      </w:pPr>
      <w:r>
        <w:rPr>
          <w:bCs/>
          <w:b/>
        </w:rPr>
        <w:t xml:space="preserve">Mengapa Ini Penting.</w:t>
      </w:r>
      <w:r>
        <w:t xml:space="preserve"> </w:t>
      </w:r>
      <w:r>
        <w:t xml:space="preserve">Semua bab berikutnya dalam buku ini pada dasarnya adalah variasi dari satu pertanyaan: apa yang terjadi ketika mekanisme dasar ini gagal atau kewalahan. Menguasai mekanisme dasar di sub-bab ini adalah fondasi mutlak sebelum melangkah ke patofisiologi pada Bab 2.</w:t>
      </w:r>
    </w:p>
    <w:p>
      <w:pPr>
        <w:pStyle w:val="BodyText"/>
      </w:pPr>
      <w:r>
        <w:t xml:space="preserve">Tubuh manusia mempertahankan suhu inti dalam rentang sempit melalui mekanisme termoregulasi yang melibatkan hipotalamus sebagai pusat kendali, serta efektor perifer berupa vasodilatasi kulit dan sekresi keringat sebagai mekanisme utama pembuangan panas (heat dissipation) melalui evaporasi, konveksi, dan radiasi. Pada kondisi suhu ambien ekstrem yang mendekati atau melampaui suhu kulit, efektivitas mekanisme konveksi dan radiasi menurun drastis, menjadikan evaporasi keringat sebagai mekanisme dominan — sebuah mekanisme yang sangat bergantung pada kelembapan relatif udara sekitar.</w:t>
      </w:r>
    </w:p>
    <w:p>
      <w:pPr>
        <w:pStyle w:val="BodyText"/>
      </w:pPr>
      <w:r>
        <w:rPr>
          <w:iCs/>
          <w:i/>
        </w:rPr>
        <w:t xml:space="preserve">Ilustrasi.</w:t>
      </w:r>
      <w:r>
        <w:t xml:space="preserve"> </w:t>
      </w:r>
      <w:r>
        <w:t xml:space="preserve">Pada suhu ruangan sejuk, tubuh membuang sebagian besar panasnya melalui radiasi dan konveksi tanpa perlu berkeringat banyak. Namun begitu suhu lingkungan naik mendekati suhu tubuh (misalnya di area terbuka Mina siang hari), kedua mekanisme itu nyaris berhenti berfungsi, dan tubuh terpaksa bergantung nyaris sepenuhnya pada evaporasi keringat — menjelaskan mengapa kehilangan cairan meningkat drastis justru pada kondisi seperti ini.</w:t>
      </w:r>
    </w:p>
    <w:bookmarkEnd w:id="22"/>
    <w:bookmarkStart w:id="23" w:name="X7944940290777474167b72db0bb526e7332f907"/>
    <w:p>
      <w:pPr>
        <w:pStyle w:val="Heading3"/>
      </w:pPr>
      <w:r>
        <w:t xml:space="preserve">1.2 Keterbatasan Evaporasi pada Kelembapan Tinggi dan Kepadatan Kerumunan</w:t>
      </w:r>
    </w:p>
    <w:p>
      <w:pPr>
        <w:pStyle w:val="FirstParagraph"/>
      </w:pPr>
      <w:r>
        <w:t xml:space="preserve">Efektivitas evaporasi keringat menurun tajam pada kondisi kelembapan relatif tinggi, dan secara khas juga menurun pada mikro-lingkungan kerumunan padat di mana udara sekitar tubuh cepat jenuh uap air dari keringat jemaah-jemaah di sekitarnya, menciptakan kondisi mikro yang secara efektif menyerupai kelembapan tinggi meski kelembapan ambien makro relatif rendah. Fenomena ini menjelaskan mengapa risiko heat-related illness meningkat tajam pada area padat meski suhu udara tercatat oleh stasiun cuaca terdekat belum mencapai kategori ekstrem.</w:t>
      </w:r>
    </w:p>
    <w:bookmarkEnd w:id="23"/>
    <w:bookmarkStart w:id="24" w:name="proses-aklimatisasi-panas"/>
    <w:p>
      <w:pPr>
        <w:pStyle w:val="Heading3"/>
      </w:pPr>
      <w:r>
        <w:t xml:space="preserve">1.3 Proses Aklimatisasi Panas</w:t>
      </w:r>
    </w:p>
    <w:p>
      <w:pPr>
        <w:pStyle w:val="FirstParagraph"/>
      </w:pPr>
      <w:r>
        <w:t xml:space="preserve">Aklimatisasi panas adalah proses adaptasi fisiologis bertahap terhadap paparan panas berulang, yang meliputi peningkatan efisiensi sekresi keringat, penurunan konsentrasi natrium dalam keringat (konservasi elektrolit), dan peningkatan volume plasma. Proses aklimatisasi umumnya membutuhkan waktu beberapa hari hingga sekitar dua minggu paparan berulang untuk mencapai manfaat optimal. Jemaah yang berasal dari wilayah beriklim sejuk atau sedang, dan tiba di Arab Saudi tanpa periode aklimatisasi yang cukup sebelum rangkaian ibadah inti dimulai, berada pada risiko lebih tinggi mengalami gangguan termoregulasi dibandingkan jemaah yang telah teraklimatisasi.</w:t>
      </w:r>
    </w:p>
    <w:p>
      <w:pPr>
        <w:pStyle w:val="BodyText"/>
      </w:pPr>
      <w:r>
        <w:rPr>
          <w:iCs/>
          <w:i/>
        </w:rPr>
        <w:t xml:space="preserve">Ilustrasi.</w:t>
      </w:r>
      <w:r>
        <w:t xml:space="preserve"> </w:t>
      </w:r>
      <w:r>
        <w:t xml:space="preserve">Dua jemaah dari daerah pegunungan sejuk di Indonesia tiba di Makkah: satu berangkat 12 hari sebelum wukuf, satu lagi baru tiba 2 hari sebelumnya karena keterbatasan jadwal penerbangan. Jemaah pertama memasuki puncak rangkaian ibadah dengan tubuh yang sudah lebih teraklimatisasi, sementara jemaah kedua menghadapi tekanan panas ekstrem tanpa modal adaptasi fisiologis yang memadai.</w:t>
      </w:r>
    </w:p>
    <w:bookmarkEnd w:id="24"/>
    <w:bookmarkStart w:id="25" w:name="X54a91d5f1a6f4695a4853a090584097171650ba"/>
    <w:p>
      <w:pPr>
        <w:pStyle w:val="Heading3"/>
      </w:pPr>
      <w:r>
        <w:t xml:space="preserve">1.4 Variasi Individual dalam Kapasitas Termoregulasi</w:t>
      </w:r>
    </w:p>
    <w:p>
      <w:pPr>
        <w:pStyle w:val="FirstParagraph"/>
      </w:pPr>
      <w:r>
        <w:t xml:space="preserve">Kapasitas termoregulasi bervariasi antar-individu dipengaruhi usia (penurunan sensitivitas reseptor termal dan efisiensi keringat pada lanjut usia), status hidrasi, komposisi tubuh, dan penggunaan obat-obatan tertentu yang dapat mengganggu mekanisme termoregulasi (misalnya diuretik dan sebagian obat kardiovaskular tertentu). Pemahaman variasi ini menjadi dasar penting bagi identifikasi kelompok berisiko tinggi yang dibahas pada Bab 6 buku utama A1.</w:t>
      </w:r>
    </w:p>
    <w:bookmarkEnd w:id="25"/>
    <w:bookmarkStart w:id="26" w:name="ringkasan-poin-kunci"/>
    <w:p>
      <w:pPr>
        <w:pStyle w:val="Heading3"/>
      </w:pPr>
      <w:r>
        <w:t xml:space="preserve">Ringkasan Poin Kunci</w:t>
      </w:r>
    </w:p>
    <w:p>
      <w:pPr>
        <w:numPr>
          <w:ilvl w:val="0"/>
          <w:numId w:val="1002"/>
        </w:numPr>
        <w:pStyle w:val="Compact"/>
      </w:pPr>
      <w:r>
        <w:t xml:space="preserve">Termoregulasi bergantung pada evaporasi keringat sebagai mekanisme dominan saat suhu ambien mendekati atau melampaui suhu kulit.</w:t>
      </w:r>
    </w:p>
    <w:p>
      <w:pPr>
        <w:numPr>
          <w:ilvl w:val="0"/>
          <w:numId w:val="1002"/>
        </w:numPr>
        <w:pStyle w:val="Compact"/>
      </w:pPr>
      <w:r>
        <w:t xml:space="preserve">Kepadatan kerumunan menciptakan mikro-lingkungan lembap yang menurunkan efektivitas evaporasi meski kelembapan makro rendah.</w:t>
      </w:r>
    </w:p>
    <w:p>
      <w:pPr>
        <w:numPr>
          <w:ilvl w:val="0"/>
          <w:numId w:val="1002"/>
        </w:numPr>
        <w:pStyle w:val="Compact"/>
      </w:pPr>
      <w:r>
        <w:t xml:space="preserve">Aklimatisasi panas membutuhkan waktu beberapa hari hingga dua minggu paparan berulang untuk mencapai manfaat optimal.</w:t>
      </w:r>
    </w:p>
    <w:p>
      <w:pPr>
        <w:numPr>
          <w:ilvl w:val="0"/>
          <w:numId w:val="1002"/>
        </w:numPr>
        <w:pStyle w:val="Compact"/>
      </w:pPr>
      <w:r>
        <w:t xml:space="preserve">Variasi individual (usia, hidrasi, obat-obatan) memengaruhi kapasitas termoregulasi dan menjadi dasar identifikasi kelompok berisiko.</w:t>
      </w:r>
    </w:p>
    <w:bookmarkEnd w:id="26"/>
    <w:bookmarkStart w:id="27" w:name="pertanyaan-diskusilatihan"/>
    <w:p>
      <w:pPr>
        <w:pStyle w:val="Heading3"/>
      </w:pPr>
      <w:r>
        <w:t xml:space="preserve">Pertanyaan Diskusi/Latihan</w:t>
      </w:r>
    </w:p>
    <w:p>
      <w:pPr>
        <w:numPr>
          <w:ilvl w:val="0"/>
          <w:numId w:val="1003"/>
        </w:numPr>
        <w:pStyle w:val="Compact"/>
      </w:pPr>
      <w:r>
        <w:t xml:space="preserve">Jelaskan mengapa mikro-lingkungan kerumunan padat dapat meningkatkan risiko heat-related illness meski suhu ambien makro belum ekstrem.</w:t>
      </w:r>
    </w:p>
    <w:p>
      <w:pPr>
        <w:numPr>
          <w:ilvl w:val="0"/>
          <w:numId w:val="1003"/>
        </w:numPr>
        <w:pStyle w:val="Compact"/>
      </w:pPr>
      <w:r>
        <w:t xml:space="preserve">Diskusikan implikasi durasi aklimatisasi panas terhadap perencanaan waktu kedatangan jemaah sebelum rangkaian ibadah inti.</w:t>
      </w:r>
    </w:p>
    <w:p>
      <w:pPr>
        <w:numPr>
          <w:ilvl w:val="0"/>
          <w:numId w:val="1003"/>
        </w:numPr>
        <w:pStyle w:val="Compact"/>
      </w:pPr>
      <w:r>
        <w:t xml:space="preserve">Identifikasi tiga golongan obat yang berpotensi mengganggu termoregulasi dan jelaskan mekanismenya secara singkat.</w:t>
      </w:r>
    </w:p>
    <w:bookmarkEnd w:id="27"/>
    <w:bookmarkEnd w:id="28"/>
    <w:bookmarkStart w:id="35" w:name="X10fd3649f05e100425db5ac43060d7b8a6daa27"/>
    <w:p>
      <w:pPr>
        <w:pStyle w:val="Heading2"/>
      </w:pPr>
      <w:r>
        <w:t xml:space="preserve">Bab 2. Patofisiologi Heat Stroke, Heat Exhaustion, dan Dehidrasi Berat</w:t>
      </w:r>
    </w:p>
    <w:bookmarkStart w:id="29" w:name="spektrum-heat-related-illness"/>
    <w:p>
      <w:pPr>
        <w:pStyle w:val="Heading3"/>
      </w:pPr>
      <w:r>
        <w:t xml:space="preserve">2.1 Spektrum Heat-Related Illness</w:t>
      </w:r>
    </w:p>
    <w:p>
      <w:pPr>
        <w:pStyle w:val="FirstParagraph"/>
      </w:pPr>
      <w:r>
        <w:rPr>
          <w:bCs/>
          <w:b/>
        </w:rPr>
        <w:t xml:space="preserve">Mengapa Ini Penting.</w:t>
      </w:r>
      <w:r>
        <w:t xml:space="preserve"> </w:t>
      </w:r>
      <w:r>
        <w:t xml:space="preserve">Kemampuan mengenali spektrum ini secara dini — sebelum berkembang ke tahap paling berat — adalah keterampilan yang secara langsung dapat menyelamatkan nyawa di lapangan, menjadikan sub-bab ini salah satu yang paling applicable dalam seluruh ekosistem buku ini.</w:t>
      </w:r>
    </w:p>
    <w:p>
      <w:pPr>
        <w:pStyle w:val="BodyText"/>
      </w:pPr>
      <w:r>
        <w:t xml:space="preserve">Heat-related illness membentuk spektrum keparahan mulai dari heat cramps (kram otot ringan akibat kehilangan elektrolit), heat exhaustion (kelelahan disertai gejala kardiovaskular ringan-sedang namun kesadaran masih baik), hingga heat stroke (kegagalan termoregulasi disertai gangguan kesadaran dan suhu tubuh sangat tinggi, umumnya di atas 40°C). Pemahaman spektrum ini penting agar tenaga kesehatan dapat mengenali tanda peringatan dini sebelum kondisi berkembang menjadi heat stroke yang mengancam jiwa.</w:t>
      </w:r>
    </w:p>
    <w:p>
      <w:pPr>
        <w:pStyle w:val="BodyText"/>
      </w:pPr>
      <w:r>
        <w:rPr>
          <w:iCs/>
          <w:i/>
        </w:rPr>
        <w:t xml:space="preserve">Ilustrasi.</w:t>
      </w:r>
      <w:r>
        <w:t xml:space="preserve"> </w:t>
      </w:r>
      <w:r>
        <w:t xml:space="preserve">Seorang TKHI yang terlatih mengenali spektrum ini melihat seorang jemaah mulai berkeringat berlebihan dan mengeluh pusing ringan (tanda heat exhaustion awal) di tengah tawaf, dan segera mengevakuasinya ke tempat teduh serta memberi cairan — mencegah perkembangan lebih lanjut menjadi heat stroke yang jauh lebih berbahaya.</w:t>
      </w:r>
    </w:p>
    <w:bookmarkEnd w:id="29"/>
    <w:bookmarkStart w:id="30" w:name="X68ae4be8b4bb9f4ac5867ec13ce16806613d898"/>
    <w:p>
      <w:pPr>
        <w:pStyle w:val="Heading3"/>
      </w:pPr>
      <w:r>
        <w:t xml:space="preserve">2.2 Mekanisme Kegagalan Termoregulasi pada Heat Stroke</w:t>
      </w:r>
    </w:p>
    <w:p>
      <w:pPr>
        <w:pStyle w:val="FirstParagraph"/>
      </w:pPr>
      <w:r>
        <w:t xml:space="preserve">Heat stroke terjadi ketika mekanisme kompensasi termoregulasi gagal mengimbangi beban panas, menyebabkan suhu inti tubuh meningkat tajam melampaui kapasitas protektif protein dan membran sel. Kegagalan ini dapat memicu kaskade patofisiologis sistemik: disfungsi endotel, aktivasi respons inflamasi sistemik, gangguan koagulasi, hingga kegagalan multi-organ apabila tidak ditangani segera dengan pendinginan aktif. [VERIFIKASI SUMBER]</w:t>
      </w:r>
    </w:p>
    <w:bookmarkEnd w:id="30"/>
    <w:bookmarkStart w:id="31" w:name="dehidrasi-berat-dan-gangguan-elektrolit"/>
    <w:p>
      <w:pPr>
        <w:pStyle w:val="Heading3"/>
      </w:pPr>
      <w:r>
        <w:t xml:space="preserve">2.3 Dehidrasi Berat dan Gangguan Elektrolit</w:t>
      </w:r>
    </w:p>
    <w:p>
      <w:pPr>
        <w:pStyle w:val="FirstParagraph"/>
      </w:pPr>
      <w:r>
        <w:t xml:space="preserve">Kehilangan cairan melalui keringat berlebihan tanpa penggantian yang adekuat menyebabkan dehidrasi yang memperberat gangguan termoregulasi melalui penurunan volume plasma yang tersedia untuk mekanisme vasodilatasi kulit. Dehidrasi berat sering disertai gangguan elektrolit (terutama natrium) yang dapat memicu komplikasi tambahan berupa gangguan fungsi neurologis dan aritmia jantung, memperberat prognosis klinis pada kondisi heat-related illness yang sudah berat.</w:t>
      </w:r>
    </w:p>
    <w:p>
      <w:pPr>
        <w:pStyle w:val="BodyText"/>
      </w:pPr>
      <w:r>
        <w:rPr>
          <w:iCs/>
          <w:i/>
        </w:rPr>
        <w:t xml:space="preserve">Ilustrasi.</w:t>
      </w:r>
      <w:r>
        <w:t xml:space="preserve"> </w:t>
      </w:r>
      <w:r>
        <w:t xml:space="preserve">Seorang jemaah yang tampak</w:t>
      </w:r>
      <w:r>
        <w:t xml:space="preserve"> </w:t>
      </w:r>
      <w:r>
        <w:t xml:space="preserve">“</w:t>
      </w:r>
      <w:r>
        <w:t xml:space="preserve">hanya kelelahan</w:t>
      </w:r>
      <w:r>
        <w:t xml:space="preserve">”</w:t>
      </w:r>
      <w:r>
        <w:t xml:space="preserve"> </w:t>
      </w:r>
      <w:r>
        <w:t xml:space="preserve">ternyata mengalami dehidrasi berat yang memicu penurunan kadar natrium darahnya, bermanifestasi sebagai kebingungan ringan yang mudah disalahartikan sebagai sekadar kelelahan biasa. Kasus ini menggambarkan mengapa gangguan elektrolit perlu selalu dicurigai di balik gejala yang tampak</w:t>
      </w:r>
      <w:r>
        <w:t xml:space="preserve"> </w:t>
      </w:r>
      <w:r>
        <w:t xml:space="preserve">“</w:t>
      </w:r>
      <w:r>
        <w:t xml:space="preserve">ringan</w:t>
      </w:r>
      <w:r>
        <w:t xml:space="preserve">”</w:t>
      </w:r>
      <w:r>
        <w:t xml:space="preserve"> </w:t>
      </w:r>
      <w:r>
        <w:t xml:space="preserve">pada konteks lingkungan panas ekstrem.</w:t>
      </w:r>
    </w:p>
    <w:bookmarkEnd w:id="31"/>
    <w:bookmarkStart w:id="32" w:name="faktor-yang-memperberat-prognosis"/>
    <w:p>
      <w:pPr>
        <w:pStyle w:val="Heading3"/>
      </w:pPr>
      <w:r>
        <w:t xml:space="preserve">2.4 Faktor yang Memperberat Prognosis</w:t>
      </w:r>
    </w:p>
    <w:p>
      <w:pPr>
        <w:pStyle w:val="FirstParagraph"/>
      </w:pPr>
      <w:r>
        <w:t xml:space="preserve">Prognosis heat stroke sangat dipengaruhi oleh kecepatan pengenalan dan intervensi pendinginan aktif — keterlambatan penanganan bahkan dalam hitungan menit dapat secara signifikan meningkatkan risiko kerusakan organ permanen atau kematian. Faktor lain yang memperberat prognosis meliputi usia lanjut, komorbiditas kardiovaskular yang sudah ada, dan derajat kepadatan crowd di lokasi kejadian yang dapat menghambat evakuasi cepat ke fasilitas penanganan — sebuah keterkaitan yang menghubungkan bab ini dengan pembahasan crowd dynamics pada Bab 3.</w:t>
      </w:r>
    </w:p>
    <w:bookmarkEnd w:id="32"/>
    <w:bookmarkStart w:id="33" w:name="ringkasan-poin-kunci-1"/>
    <w:p>
      <w:pPr>
        <w:pStyle w:val="Heading3"/>
      </w:pPr>
      <w:r>
        <w:t xml:space="preserve">Ringkasan Poin Kunci</w:t>
      </w:r>
    </w:p>
    <w:p>
      <w:pPr>
        <w:numPr>
          <w:ilvl w:val="0"/>
          <w:numId w:val="1004"/>
        </w:numPr>
        <w:pStyle w:val="Compact"/>
      </w:pPr>
      <w:r>
        <w:t xml:space="preserve">Heat-related illness membentuk spektrum dari heat cramps, heat exhaustion, hingga heat stroke yang mengancam jiwa.</w:t>
      </w:r>
    </w:p>
    <w:p>
      <w:pPr>
        <w:numPr>
          <w:ilvl w:val="0"/>
          <w:numId w:val="1004"/>
        </w:numPr>
        <w:pStyle w:val="Compact"/>
      </w:pPr>
      <w:r>
        <w:t xml:space="preserve">Heat stroke terjadi akibat kegagalan kompensasi termoregulasi yang dapat memicu kaskade patofisiologis sistemik hingga kegagalan multi-organ.</w:t>
      </w:r>
    </w:p>
    <w:p>
      <w:pPr>
        <w:numPr>
          <w:ilvl w:val="0"/>
          <w:numId w:val="1004"/>
        </w:numPr>
        <w:pStyle w:val="Compact"/>
      </w:pPr>
      <w:r>
        <w:t xml:space="preserve">Dehidrasi berat dan gangguan elektrolit memperberat gangguan termoregulasi dan dapat memicu komplikasi neurologis-kardiovaskular tambahan.</w:t>
      </w:r>
    </w:p>
    <w:p>
      <w:pPr>
        <w:numPr>
          <w:ilvl w:val="0"/>
          <w:numId w:val="1004"/>
        </w:numPr>
        <w:pStyle w:val="Compact"/>
      </w:pPr>
      <w:r>
        <w:t xml:space="preserve">Kecepatan pengenalan dan pendinginan aktif adalah faktor prognostik paling kritis pada heat stroke.</w:t>
      </w:r>
    </w:p>
    <w:bookmarkEnd w:id="33"/>
    <w:bookmarkStart w:id="34" w:name="pertanyaan-diskusilatihan-1"/>
    <w:p>
      <w:pPr>
        <w:pStyle w:val="Heading3"/>
      </w:pPr>
      <w:r>
        <w:t xml:space="preserve">Pertanyaan Diskusi/Latihan</w:t>
      </w:r>
    </w:p>
    <w:p>
      <w:pPr>
        <w:numPr>
          <w:ilvl w:val="0"/>
          <w:numId w:val="1005"/>
        </w:numPr>
        <w:pStyle w:val="Compact"/>
      </w:pPr>
      <w:r>
        <w:t xml:space="preserve">Jelaskan perbedaan klinis utama antara heat exhaustion dan heat stroke serta mengapa perbedaan ini penting bagi triase lapangan.</w:t>
      </w:r>
    </w:p>
    <w:p>
      <w:pPr>
        <w:numPr>
          <w:ilvl w:val="0"/>
          <w:numId w:val="1005"/>
        </w:numPr>
        <w:pStyle w:val="Compact"/>
      </w:pPr>
      <w:r>
        <w:t xml:space="preserve">Diskusikan mekanisme bagaimana dehidrasi berat memperberat kegagalan termoregulasi pada heat stroke.</w:t>
      </w:r>
    </w:p>
    <w:p>
      <w:pPr>
        <w:numPr>
          <w:ilvl w:val="0"/>
          <w:numId w:val="1005"/>
        </w:numPr>
        <w:pStyle w:val="Compact"/>
      </w:pPr>
      <w:r>
        <w:t xml:space="preserve">Mengapa kepadatan crowd di lokasi kejadian menjadi faktor prognostik penting pada penanganan heat stroke?</w:t>
      </w:r>
    </w:p>
    <w:bookmarkEnd w:id="34"/>
    <w:bookmarkEnd w:id="35"/>
    <w:bookmarkStart w:id="42" w:name="Xfbf61b6e66d71f621228553d483ee3fe8a9d784"/>
    <w:p>
      <w:pPr>
        <w:pStyle w:val="Heading2"/>
      </w:pPr>
      <w:r>
        <w:t xml:space="preserve">Bab 3. Dinamika Kerumunan (Crowd Dynamics) dan Dampaknya terhadap Fisiologi Tubuh</w:t>
      </w:r>
    </w:p>
    <w:bookmarkStart w:id="36" w:name="prinsip-dasar-crowd-dynamics"/>
    <w:p>
      <w:pPr>
        <w:pStyle w:val="Heading3"/>
      </w:pPr>
      <w:r>
        <w:t xml:space="preserve">3.1 Prinsip Dasar Crowd Dynamics</w:t>
      </w:r>
    </w:p>
    <w:p>
      <w:pPr>
        <w:pStyle w:val="FirstParagraph"/>
      </w:pPr>
      <w:r>
        <w:rPr>
          <w:bCs/>
          <w:b/>
        </w:rPr>
        <w:t xml:space="preserve">Mengapa Ini Penting.</w:t>
      </w:r>
      <w:r>
        <w:t xml:space="preserve"> </w:t>
      </w:r>
      <w:r>
        <w:t xml:space="preserve">Bab ini menjembatani pemahaman fisiologi individual dengan pemahaman manajemen bencana skala populasi di buku tematik A6 — memahaminya dengan baik akan membuat mahasiswa lebih mudah beralih antara kedua level analisis tersebut kelak.</w:t>
      </w:r>
    </w:p>
    <w:p>
      <w:pPr>
        <w:pStyle w:val="BodyText"/>
      </w:pPr>
      <w:r>
        <w:t xml:space="preserve">Crowd dynamics adalah kajian tentang perilaku dan pergerakan kerumunan manusia dalam jumlah besar. Pada kepadatan tertentu (umumnya diukur dalam jumlah orang per meter persegi), pergerakan individu dalam kerumunan tidak lagi ditentukan oleh kehendak individu semata, melainkan oleh gaya mekanis kolektif kerumunan (crowd pressure) yang dapat mendorong tubuh individu secara pasif, menciptakan risiko fisik yang berbeda dari risiko pergerakan individu bebas.</w:t>
      </w:r>
    </w:p>
    <w:p>
      <w:pPr>
        <w:pStyle w:val="BodyText"/>
      </w:pPr>
      <w:r>
        <w:rPr>
          <w:iCs/>
          <w:i/>
        </w:rPr>
        <w:t xml:space="preserve">Ilustrasi.</w:t>
      </w:r>
      <w:r>
        <w:t xml:space="preserve"> </w:t>
      </w:r>
      <w:r>
        <w:t xml:space="preserve">Seorang jemaah yang berniat berhenti sejenak di tengah kerumunan padat menuju jamarat mendapati tubuhnya tetap terdorong maju oleh tekanan kolektif kerumunan di sekitarnya, terlepas dari kehendaknya sendiri untuk berhenti — pengalaman fisik yang secara tepat menggambarkan konsep crowd pressure.</w:t>
      </w:r>
    </w:p>
    <w:bookmarkEnd w:id="36"/>
    <w:bookmarkStart w:id="37" w:name="X6190d9156e6cfa4e18919b0d89281f6e16b8b96"/>
    <w:p>
      <w:pPr>
        <w:pStyle w:val="Heading3"/>
      </w:pPr>
      <w:r>
        <w:t xml:space="preserve">3.2 Dampak Fisiologis Tekanan Mekanis Kerumunan</w:t>
      </w:r>
    </w:p>
    <w:p>
      <w:pPr>
        <w:pStyle w:val="FirstParagraph"/>
      </w:pPr>
      <w:r>
        <w:t xml:space="preserve">Pada tingkat kepadatan ekstrem, tekanan mekanis kerumunan (crowd crush) dapat menyebabkan kompresi toraks yang menghambat mekanika pernapasan normal, berpotensi menyebabkan asfiksia traumatik meski tanpa cedera struktural yang tampak secara eksternal. Selain risiko akut ini, kepadatan tinggi yang berlangsung lama juga meningkatkan beban kardiovaskular akibat postur tubuh yang terbatas geraknya dan peningkatan suhu mikro-lingkungan sebagaimana dibahas pada Bab 1.</w:t>
      </w:r>
    </w:p>
    <w:bookmarkEnd w:id="37"/>
    <w:bookmarkStart w:id="38" w:name="X057f512913025985ce6cba4bb0ef179c111ec23"/>
    <w:p>
      <w:pPr>
        <w:pStyle w:val="Heading3"/>
      </w:pPr>
      <w:r>
        <w:t xml:space="preserve">3.3 Interaksi Psikofisiologis: Stres dan Respons Otonom</w:t>
      </w:r>
    </w:p>
    <w:p>
      <w:pPr>
        <w:pStyle w:val="FirstParagraph"/>
      </w:pPr>
      <w:r>
        <w:t xml:space="preserve">Di luar dampak mekanis langsung, berada dalam kerumunan padat memicu respons stres psikologis yang berimplikasi fisiologis melalui aktivasi sistem saraf otonom simpatis — peningkatan denyut jantung dan tekanan darah yang, pada individu dengan cadangan kardiovaskular terbatas (lanjut usia, komorbiditas jantung), dapat memicu kejadian kardiovaskular akut meski tanpa adanya kontak fisik langsung yang membahayakan.</w:t>
      </w:r>
    </w:p>
    <w:p>
      <w:pPr>
        <w:pStyle w:val="BodyText"/>
      </w:pPr>
      <w:r>
        <w:rPr>
          <w:iCs/>
          <w:i/>
        </w:rPr>
        <w:t xml:space="preserve">Ilustrasi.</w:t>
      </w:r>
      <w:r>
        <w:t xml:space="preserve"> </w:t>
      </w:r>
      <w:r>
        <w:t xml:space="preserve">Seorang jemaah lanjut usia dengan riwayat penyakit jantung koroner mengalami nyeri dada saat terjebak dalam kerumunan padat, meski ia sama sekali tidak mengalami benturan fisik. Pemicunya murni respons stres psikologis yang membebani jantungnya yang sudah rentan — sebuah mekanisme yang sering luput dari perhatian dibanding cedera fisik langsung.</w:t>
      </w:r>
    </w:p>
    <w:bookmarkEnd w:id="38"/>
    <w:bookmarkStart w:id="39" w:name="implikasi-bagi-pemahaman-risiko-individu"/>
    <w:p>
      <w:pPr>
        <w:pStyle w:val="Heading3"/>
      </w:pPr>
      <w:r>
        <w:t xml:space="preserve">3.4 Implikasi bagi Pemahaman Risiko Individu</w:t>
      </w:r>
    </w:p>
    <w:p>
      <w:pPr>
        <w:pStyle w:val="FirstParagraph"/>
      </w:pPr>
      <w:r>
        <w:t xml:space="preserve">Pemahaman fisiologis tentang dampak crowd dynamics ini menjadi dasar penting bagi perencanaan manajemen arus jemaah dan desain infrastruktur yang membatasi kepadatan pada ambang aman secara fisiologis, sebuah topik yang dibahas lebih lanjut dari sisi manajemen bencana skala populasi pada buku tematik A6, sementara bab ini berfokus pada pemahaman mekanisme pada level tubuh individu.</w:t>
      </w:r>
    </w:p>
    <w:bookmarkEnd w:id="39"/>
    <w:bookmarkStart w:id="40" w:name="ringkasan-poin-kunci-2"/>
    <w:p>
      <w:pPr>
        <w:pStyle w:val="Heading3"/>
      </w:pPr>
      <w:r>
        <w:t xml:space="preserve">Ringkasan Poin Kunci</w:t>
      </w:r>
    </w:p>
    <w:p>
      <w:pPr>
        <w:numPr>
          <w:ilvl w:val="0"/>
          <w:numId w:val="1006"/>
        </w:numPr>
        <w:pStyle w:val="Compact"/>
      </w:pPr>
      <w:r>
        <w:t xml:space="preserve">Pada kepadatan ekstrem, pergerakan individu dalam kerumunan ditentukan gaya mekanis kolektif (crowd pressure), bukan kehendak individu.</w:t>
      </w:r>
    </w:p>
    <w:p>
      <w:pPr>
        <w:numPr>
          <w:ilvl w:val="0"/>
          <w:numId w:val="1006"/>
        </w:numPr>
        <w:pStyle w:val="Compact"/>
      </w:pPr>
      <w:r>
        <w:t xml:space="preserve">Tekanan mekanis kerumunan dapat menyebabkan asfiksia traumatik melalui kompresi toraks tanpa cedera struktural eksternal yang tampak.</w:t>
      </w:r>
    </w:p>
    <w:p>
      <w:pPr>
        <w:numPr>
          <w:ilvl w:val="0"/>
          <w:numId w:val="1006"/>
        </w:numPr>
        <w:pStyle w:val="Compact"/>
      </w:pPr>
      <w:r>
        <w:t xml:space="preserve">Stres psikologis dalam kerumunan memicu respons otonom simpatis yang dapat memicu kejadian kardiovaskular akut pada individu berisiko tinggi.</w:t>
      </w:r>
    </w:p>
    <w:p>
      <w:pPr>
        <w:numPr>
          <w:ilvl w:val="0"/>
          <w:numId w:val="1006"/>
        </w:numPr>
        <w:pStyle w:val="Compact"/>
      </w:pPr>
      <w:r>
        <w:t xml:space="preserve">Pemahaman mekanisme fisiologis crowd dynamics mendasari perencanaan manajemen arus jemaah pada level populasi (dibahas pada A6).</w:t>
      </w:r>
    </w:p>
    <w:bookmarkEnd w:id="40"/>
    <w:bookmarkStart w:id="41" w:name="pertanyaan-diskusilatihan-2"/>
    <w:p>
      <w:pPr>
        <w:pStyle w:val="Heading3"/>
      </w:pPr>
      <w:r>
        <w:t xml:space="preserve">Pertanyaan Diskusi/Latihan</w:t>
      </w:r>
    </w:p>
    <w:p>
      <w:pPr>
        <w:numPr>
          <w:ilvl w:val="0"/>
          <w:numId w:val="1007"/>
        </w:numPr>
        <w:pStyle w:val="Compact"/>
      </w:pPr>
      <w:r>
        <w:t xml:space="preserve">Jelaskan mekanisme asfiksia traumatik akibat crowd crush dan mengapa cedera ini sulit dikenali secara eksternal.</w:t>
      </w:r>
    </w:p>
    <w:p>
      <w:pPr>
        <w:numPr>
          <w:ilvl w:val="0"/>
          <w:numId w:val="1007"/>
        </w:numPr>
        <w:pStyle w:val="Compact"/>
      </w:pPr>
      <w:r>
        <w:t xml:space="preserve">Diskusikan bagaimana respons stres psikologis dalam kerumunan dapat memicu kejadian kardiovaskular akut tanpa kontak fisik langsung.</w:t>
      </w:r>
    </w:p>
    <w:p>
      <w:pPr>
        <w:numPr>
          <w:ilvl w:val="0"/>
          <w:numId w:val="1007"/>
        </w:numPr>
        <w:pStyle w:val="Compact"/>
      </w:pPr>
      <w:r>
        <w:t xml:space="preserve">Bagaimana pemahaman fisiologis pada bab ini relevan bagi perencanaan ambang kepadatan aman dalam desain infrastruktur ibadah?</w:t>
      </w:r>
    </w:p>
    <w:bookmarkEnd w:id="41"/>
    <w:bookmarkEnd w:id="42"/>
    <w:bookmarkStart w:id="49" w:name="Xfd1999ec4f69070f9d634dc8d6b68561e6cb5a3"/>
    <w:p>
      <w:pPr>
        <w:pStyle w:val="Heading2"/>
      </w:pPr>
      <w:r>
        <w:t xml:space="preserve">Bab 4. Kelelahan Fisik Kumulatif pada Aktivitas Ibadah Berintensitas Tinggi</w:t>
      </w:r>
    </w:p>
    <w:bookmarkStart w:id="43" w:name="konsep-kelelahan-kumulatif"/>
    <w:p>
      <w:pPr>
        <w:pStyle w:val="Heading3"/>
      </w:pPr>
      <w:r>
        <w:t xml:space="preserve">4.1 Konsep Kelelahan Kumulatif</w:t>
      </w:r>
    </w:p>
    <w:p>
      <w:pPr>
        <w:pStyle w:val="FirstParagraph"/>
      </w:pPr>
      <w:r>
        <w:rPr>
          <w:bCs/>
          <w:b/>
        </w:rPr>
        <w:t xml:space="preserve">Mengapa Ini Penting.</w:t>
      </w:r>
      <w:r>
        <w:t xml:space="preserve"> </w:t>
      </w:r>
      <w:r>
        <w:t xml:space="preserve">Kelelahan kumulatif sering diabaikan karena tidak seramai heat stroke atau crowd crush, padahal ia adalah faktor</w:t>
      </w:r>
      <w:r>
        <w:t xml:space="preserve"> </w:t>
      </w:r>
      <w:r>
        <w:t xml:space="preserve">“</w:t>
      </w:r>
      <w:r>
        <w:t xml:space="preserve">diam-diam</w:t>
      </w:r>
      <w:r>
        <w:t xml:space="preserve">”</w:t>
      </w:r>
      <w:r>
        <w:t xml:space="preserve"> </w:t>
      </w:r>
      <w:r>
        <w:t xml:space="preserve">yang memperberat hampir semua risiko lain dalam buku ini — memahaminya akan mengubah cara mahasiswa membaca kasus-kasus kesehatan haji secara keseluruhan.</w:t>
      </w:r>
    </w:p>
    <w:p>
      <w:pPr>
        <w:pStyle w:val="BodyText"/>
      </w:pPr>
      <w:r>
        <w:t xml:space="preserve">Kelelahan fisik kumulatif terjadi ketika beban aktivitas fisik yang berulang tanpa waktu pemulihan yang adekuat menyebabkan penurunan progresif kapasitas fungsional tubuh dari hari ke hari. Berbeda dari kelelahan akut yang dapat pulih dengan istirahat singkat, kelelahan kumulatif mencerminkan defisit pemulihan yang terakumulasi, relevan khususnya pada rangkaian ibadah haji yang padat selama periode Armina.</w:t>
      </w:r>
    </w:p>
    <w:p>
      <w:pPr>
        <w:pStyle w:val="BodyText"/>
      </w:pPr>
      <w:r>
        <w:rPr>
          <w:iCs/>
          <w:i/>
        </w:rPr>
        <w:t xml:space="preserve">Ilustrasi.</w:t>
      </w:r>
      <w:r>
        <w:t xml:space="preserve"> </w:t>
      </w:r>
      <w:r>
        <w:t xml:space="preserve">Seorang jemaah merasa</w:t>
      </w:r>
      <w:r>
        <w:t xml:space="preserve"> </w:t>
      </w:r>
      <w:r>
        <w:t xml:space="preserve">“</w:t>
      </w:r>
      <w:r>
        <w:t xml:space="preserve">biasa saja</w:t>
      </w:r>
      <w:r>
        <w:t xml:space="preserve">”</w:t>
      </w:r>
      <w:r>
        <w:t xml:space="preserve"> </w:t>
      </w:r>
      <w:r>
        <w:t xml:space="preserve">setelah hari pertama beraktivitas berat, namun pada hari keempat dengan beban aktivitas yang relatif sama, ia justru merasa jauh lebih lelah dari yang diharapkan. Perbedaan respons ini adalah tanda klasik bahwa tubuhnya sedang mengalami defisit pemulihan kumulatif, bukan sekadar kelelahan hari itu saja.</w:t>
      </w:r>
    </w:p>
    <w:bookmarkEnd w:id="43"/>
    <w:bookmarkStart w:id="44" w:name="Xb0e6079f0095bba62d7372fa7b5a5aeab16aeaa"/>
    <w:p>
      <w:pPr>
        <w:pStyle w:val="Heading3"/>
      </w:pPr>
      <w:r>
        <w:t xml:space="preserve">4.2 Mekanisme Fisiologis Kelelahan Otot dan Sistemik</w:t>
      </w:r>
    </w:p>
    <w:p>
      <w:pPr>
        <w:pStyle w:val="FirstParagraph"/>
      </w:pPr>
      <w:r>
        <w:t xml:space="preserve">Pada level otot, kelelahan kumulatif melibatkan deplesi cadangan glikogen, akumulasi metabolit (seperti asam laktat pada aktivitas anaerobik intensif), dan mikro-kerusakan struktural serat otot yang membutuhkan waktu pemulihan lebih lama dari yang tersedia dalam jadwal ibadah padat. Pada level sistemik, kelelahan kumulatif juga tercermin dari penurunan fungsi imun dan peningkatan kerentanan terhadap infeksi, serta penurunan kapasitas kompensasi kardiovaskular dan termoregulasi yang telah dibahas pada Bab 1 dan Bab 2.</w:t>
      </w:r>
    </w:p>
    <w:bookmarkEnd w:id="44"/>
    <w:bookmarkStart w:id="45" w:name="Xc6497df94a41424f7d044a48c4021e6fe009d0c"/>
    <w:p>
      <w:pPr>
        <w:pStyle w:val="Heading3"/>
      </w:pPr>
      <w:r>
        <w:t xml:space="preserve">4.3 Interaksi dengan Tekanan Panas dan Kepadatan</w:t>
      </w:r>
    </w:p>
    <w:p>
      <w:pPr>
        <w:pStyle w:val="FirstParagraph"/>
      </w:pPr>
      <w:r>
        <w:t xml:space="preserve">Kelelahan kumulatif memperberat sekaligus diperberat oleh tekanan panas dan kepadatan: tubuh yang lelah memiliki kapasitas termoregulasi dan toleransi kardiovaskular yang lebih rendah terhadap panas ekstrem dan tekanan mekanis kerumunan, menciptakan siklus peningkatan risiko yang saling memperkuat menjelang puncak rangkaian ibadah — sejalan dengan kerangka compounding effect yang diperkenalkan pada Bab 4 buku utama A1.</w:t>
      </w:r>
    </w:p>
    <w:p>
      <w:pPr>
        <w:pStyle w:val="BodyText"/>
      </w:pPr>
      <w:r>
        <w:rPr>
          <w:iCs/>
          <w:i/>
        </w:rPr>
        <w:t xml:space="preserve">Ilustrasi.</w:t>
      </w:r>
      <w:r>
        <w:t xml:space="preserve"> </w:t>
      </w:r>
      <w:r>
        <w:t xml:space="preserve">Pada hari pertama, seorang jemaah dapat menoleransi paparan panas ekstrem dengan relatif baik. Pada hari keempat dengan tingkat kelelahan yang sudah terakumulasi, paparan panas yang identik justru memicu heat exhaustion — menunjukkan bahwa</w:t>
      </w:r>
      <w:r>
        <w:t xml:space="preserve"> </w:t>
      </w:r>
      <w:r>
        <w:t xml:space="preserve">“</w:t>
      </w:r>
      <w:r>
        <w:t xml:space="preserve">ambang toleransi</w:t>
      </w:r>
      <w:r>
        <w:t xml:space="preserve">”</w:t>
      </w:r>
      <w:r>
        <w:t xml:space="preserve"> </w:t>
      </w:r>
      <w:r>
        <w:t xml:space="preserve">seseorang bukan angka tetap, melainkan bergerak turun seiring akumulasi kelelahan.</w:t>
      </w:r>
    </w:p>
    <w:bookmarkEnd w:id="45"/>
    <w:bookmarkStart w:id="46" w:name="strategi-fisiologis-manajemen-kelelahan"/>
    <w:p>
      <w:pPr>
        <w:pStyle w:val="Heading3"/>
      </w:pPr>
      <w:r>
        <w:t xml:space="preserve">4.4 Strategi Fisiologis Manajemen Kelelahan</w:t>
      </w:r>
    </w:p>
    <w:p>
      <w:pPr>
        <w:pStyle w:val="FirstParagraph"/>
      </w:pPr>
      <w:r>
        <w:t xml:space="preserve">Strategi manajemen kelelahan kumulatif yang berbasis pemahaman fisiologis mencakup: perencanaan jadwal istirahat terstruktur di antara rangkaian ibadah, edukasi manajemen energi (pacing) bagi jemaah agar tidak menghabiskan cadangan energi secara berlebihan pada hari-hari awal, serta strategi nutrisi dan hidrasi yang mendukung pemulihan otot dan sistemik yang dibahas lebih rinci pada Bab 7.</w:t>
      </w:r>
    </w:p>
    <w:bookmarkEnd w:id="46"/>
    <w:bookmarkStart w:id="47" w:name="ringkasan-poin-kunci-3"/>
    <w:p>
      <w:pPr>
        <w:pStyle w:val="Heading3"/>
      </w:pPr>
      <w:r>
        <w:t xml:space="preserve">Ringkasan Poin Kunci</w:t>
      </w:r>
    </w:p>
    <w:p>
      <w:pPr>
        <w:numPr>
          <w:ilvl w:val="0"/>
          <w:numId w:val="1008"/>
        </w:numPr>
        <w:pStyle w:val="Compact"/>
      </w:pPr>
      <w:r>
        <w:t xml:space="preserve">Kelelahan kumulatif mencerminkan defisit pemulihan yang terakumulasi dari aktivitas berulang tanpa waktu istirahat adekuat.</w:t>
      </w:r>
    </w:p>
    <w:p>
      <w:pPr>
        <w:numPr>
          <w:ilvl w:val="0"/>
          <w:numId w:val="1008"/>
        </w:numPr>
        <w:pStyle w:val="Compact"/>
      </w:pPr>
      <w:r>
        <w:t xml:space="preserve">Mekanismenya melibatkan deplesi glikogen, mikro-kerusakan otot, penurunan fungsi imun, dan penurunan kapasitas kompensasi kardiovaskular-termoregulasi.</w:t>
      </w:r>
    </w:p>
    <w:p>
      <w:pPr>
        <w:numPr>
          <w:ilvl w:val="0"/>
          <w:numId w:val="1008"/>
        </w:numPr>
        <w:pStyle w:val="Compact"/>
      </w:pPr>
      <w:r>
        <w:t xml:space="preserve">Kelelahan kumulatif berinteraksi dengan tekanan panas dan kepadatan menciptakan siklus peningkatan risiko yang saling memperkuat.</w:t>
      </w:r>
    </w:p>
    <w:p>
      <w:pPr>
        <w:numPr>
          <w:ilvl w:val="0"/>
          <w:numId w:val="1008"/>
        </w:numPr>
        <w:pStyle w:val="Compact"/>
      </w:pPr>
      <w:r>
        <w:t xml:space="preserve">Strategi manajemen mencakup jadwal istirahat terstruktur, edukasi pacing energi, dan dukungan nutrisi-hidrasi.</w:t>
      </w:r>
    </w:p>
    <w:bookmarkEnd w:id="47"/>
    <w:bookmarkStart w:id="48" w:name="pertanyaan-diskusilatihan-3"/>
    <w:p>
      <w:pPr>
        <w:pStyle w:val="Heading3"/>
      </w:pPr>
      <w:r>
        <w:t xml:space="preserve">Pertanyaan Diskusi/Latihan</w:t>
      </w:r>
    </w:p>
    <w:p>
      <w:pPr>
        <w:numPr>
          <w:ilvl w:val="0"/>
          <w:numId w:val="1009"/>
        </w:numPr>
        <w:pStyle w:val="Compact"/>
      </w:pPr>
      <w:r>
        <w:t xml:space="preserve">Jelaskan perbedaan mekanisme antara kelelahan akut dan kelelahan kumulatif serta relevansinya pada konteks ibadah haji.</w:t>
      </w:r>
    </w:p>
    <w:p>
      <w:pPr>
        <w:numPr>
          <w:ilvl w:val="0"/>
          <w:numId w:val="1009"/>
        </w:numPr>
        <w:pStyle w:val="Compact"/>
      </w:pPr>
      <w:r>
        <w:t xml:space="preserve">Diskusikan bagaimana kelelahan kumulatif dapat memperberat risiko heat-related illness menjelang periode Armina.</w:t>
      </w:r>
    </w:p>
    <w:p>
      <w:pPr>
        <w:numPr>
          <w:ilvl w:val="0"/>
          <w:numId w:val="1009"/>
        </w:numPr>
        <w:pStyle w:val="Compact"/>
      </w:pPr>
      <w:r>
        <w:t xml:space="preserve">Rancang strategi edukasi pacing energi sederhana yang dapat disampaikan kepada calon jemaah melalui program Manasik Kesehatan.</w:t>
      </w:r>
      <w:r>
        <w:t xml:space="preserve"> </w:t>
      </w:r>
    </w:p>
    <w:bookmarkEnd w:id="48"/>
    <w:bookmarkEnd w:id="49"/>
    <w:bookmarkStart w:id="57" w:name="X0033cff1ff3aed8c162f96b7b5369f17436dcc3"/>
    <w:p>
      <w:pPr>
        <w:pStyle w:val="Heading2"/>
      </w:pPr>
      <w:r>
        <w:t xml:space="preserve">Bab 5. Interaksi Komorbid Kronik dengan Stres Lingkungan Ekstrem</w:t>
      </w:r>
    </w:p>
    <w:bookmarkStart w:id="50" w:name="Xbfc7a727abd70578f151fb1313807e9ffbd22ee"/>
    <w:p>
      <w:pPr>
        <w:pStyle w:val="Heading3"/>
      </w:pPr>
      <w:r>
        <w:t xml:space="preserve">5.1 Kerangka Umum Interaksi Komorbiditas-Lingkungan</w:t>
      </w:r>
    </w:p>
    <w:p>
      <w:pPr>
        <w:pStyle w:val="FirstParagraph"/>
      </w:pPr>
      <w:r>
        <w:rPr>
          <w:bCs/>
          <w:b/>
        </w:rPr>
        <w:t xml:space="preserve">Mengapa Ini Penting.</w:t>
      </w:r>
      <w:r>
        <w:t xml:space="preserve"> </w:t>
      </w:r>
      <w:r>
        <w:t xml:space="preserve">Bab ini adalah tempat teori bertemu praktik klinis paling nyata — mahasiswa dengan latar belakang klinis akan menemukan bahwa pemahaman ini langsung dapat diterapkan pada pasien-pasien yang mereka temui di lapangan sebagai TKHI.</w:t>
      </w:r>
    </w:p>
    <w:p>
      <w:pPr>
        <w:pStyle w:val="BodyText"/>
      </w:pPr>
      <w:r>
        <w:t xml:space="preserve">Setiap kondisi komorbiditas kronik berinteraksi secara khas dengan stres lingkungan ekstrem haji, memodifikasi baik ambang risiko maupun manifestasi klinis kejadian kesehatan akut. Bab ini menjabarkan mekanisme interaksi tersebut secara lebih rinci dibandingkan pengantar yang telah diberikan pada Bab 6 buku utama A1, dengan fokus pada mekanisme fisiologis-patofisiologis spesifik masing-masing kondisi.</w:t>
      </w:r>
    </w:p>
    <w:bookmarkEnd w:id="50"/>
    <w:bookmarkStart w:id="51" w:name="hipertensi-dan-penyakit-jantung-koroner"/>
    <w:p>
      <w:pPr>
        <w:pStyle w:val="Heading3"/>
      </w:pPr>
      <w:r>
        <w:t xml:space="preserve">5.2 Hipertensi dan Penyakit Jantung Koroner</w:t>
      </w:r>
    </w:p>
    <w:p>
      <w:pPr>
        <w:pStyle w:val="FirstParagraph"/>
      </w:pPr>
      <w:r>
        <w:t xml:space="preserve">Pada hipertensi, respons vasodilatasi kulit sebagai mekanisme termoregulasi berinteraksi dengan regulasi tekanan darah yang sudah terganggu, dapat menyebabkan fluktuasi tekanan darah yang tidak stabil selama aktivitas fisik pada suhu ekstrem. Pada penyakit jantung koroner, peningkatan kebutuhan curah jantung untuk mendukung vasodilatasi kulit sekaligus aktivitas fisik dapat memicu ketidakseimbangan suplai-kebutuhan oksigen miokard, meningkatkan risiko iskemia akut.</w:t>
      </w:r>
    </w:p>
    <w:p>
      <w:pPr>
        <w:pStyle w:val="BodyText"/>
      </w:pPr>
      <w:r>
        <w:rPr>
          <w:iCs/>
          <w:i/>
        </w:rPr>
        <w:t xml:space="preserve">Ilustrasi.</w:t>
      </w:r>
      <w:r>
        <w:t xml:space="preserve"> </w:t>
      </w:r>
      <w:r>
        <w:t xml:space="preserve">Seorang jemaah dengan riwayat jantung koroner yang stabil di rumah, mengalami nyeri dada saat tawaf di bawah suhu ekstrem. Bukan karena penyakitnya memburuk secara mendasar, melainkan karena jantungnya dipaksa bekerja ganda: memompa darah untuk otot yang beraktivitas dan untuk kulit yang berusaha membuang panas — beban ganda yang tidak dialaminya dalam rutinitas normal di rumah.</w:t>
      </w:r>
    </w:p>
    <w:bookmarkEnd w:id="51"/>
    <w:bookmarkStart w:id="52" w:name="diabetes-melitus"/>
    <w:p>
      <w:pPr>
        <w:pStyle w:val="Heading3"/>
      </w:pPr>
      <w:r>
        <w:t xml:space="preserve">5.3 Diabetes Melitus</w:t>
      </w:r>
    </w:p>
    <w:p>
      <w:pPr>
        <w:pStyle w:val="FirstParagraph"/>
      </w:pPr>
      <w:r>
        <w:t xml:space="preserve">Diabetes melitus mengganggu fungsi saraf otonom (neuropati otonom) yang berperan dalam regulasi keringat dan respons vaskular kulit, menurunkan efisiensi termoregulasi meski tanpa gejala neuropati yang jelas secara klinis. Selain itu, dehidrasi akibat panas ekstrem dapat memperberat kontrol glikemik, sementara hipoglikemia (misalnya akibat aktivitas fisik intensif tanpa penyesuaian dosis insulin/obat) dapat bermanifestasi dengan gejala yang tumpang tindih dengan tanda awal heat exhaustion, menciptakan potensi kesalahan diagnosis lapangan.</w:t>
      </w:r>
    </w:p>
    <w:p>
      <w:pPr>
        <w:pStyle w:val="BodyText"/>
      </w:pPr>
      <w:r>
        <w:rPr>
          <w:iCs/>
          <w:i/>
        </w:rPr>
        <w:t xml:space="preserve">Ilustrasi.</w:t>
      </w:r>
      <w:r>
        <w:t xml:space="preserve"> </w:t>
      </w:r>
      <w:r>
        <w:t xml:space="preserve">Seorang jemaah diabetes tampak berkeringat dingin, gemetar, dan bingung di tengah tawaf. TKHI yang tidak menyadari kemungkinan hipoglikemia mungkin langsung mengasumsikan ini heat exhaustion dan memberi cairan serta pendinginan, padahal yang sesungguhnya dibutuhkan adalah pemberian gula segera. Kerancuan diagnosis semacam inilah yang menjadi alasan sub-bab ini penting dikuasai tenaga kesehatan lapangan.</w:t>
      </w:r>
    </w:p>
    <w:bookmarkEnd w:id="52"/>
    <w:bookmarkStart w:id="53" w:name="X39730dfe4e799b047f6a2f528629162fcbc1adb"/>
    <w:p>
      <w:pPr>
        <w:pStyle w:val="Heading3"/>
      </w:pPr>
      <w:r>
        <w:t xml:space="preserve">5.4 Penyakit Paru Obstruktif Kronik dan Gangguan Ginjal Kronik</w:t>
      </w:r>
    </w:p>
    <w:p>
      <w:pPr>
        <w:pStyle w:val="FirstParagraph"/>
      </w:pPr>
      <w:r>
        <w:t xml:space="preserve">Pada penyakit paru obstruktif kronik, peningkatan laju respirasi sebagai respons kompensasi terhadap aktivitas fisik dan suhu tinggi dapat mempercepat kelelahan otot pernapasan. Pada gangguan ginjal kronik, kapasitas mengonsentrasikan urin yang sudah menurun memperberat risiko dehidrasi dan gangguan elektrolit, sekaligus membatasi kapasitas ginjal mengompensasi gangguan asam-basa yang dapat timbul pada kondisi heat stroke berat.</w:t>
      </w:r>
    </w:p>
    <w:bookmarkEnd w:id="53"/>
    <w:bookmarkStart w:id="54" w:name="Xed53ffbb04fcde09aa4fdb4e783225f540de936"/>
    <w:p>
      <w:pPr>
        <w:pStyle w:val="Heading3"/>
      </w:pPr>
      <w:r>
        <w:t xml:space="preserve">5.5 Implikasi bagi Stratifikasi Risiko Individual</w:t>
      </w:r>
    </w:p>
    <w:p>
      <w:pPr>
        <w:pStyle w:val="FirstParagraph"/>
      </w:pPr>
      <w:r>
        <w:t xml:space="preserve">Pemahaman mekanisme spesifik ini memungkinkan stratifikasi risiko yang lebih presisi dibandingkan sekadar kategori</w:t>
      </w:r>
      <w:r>
        <w:t xml:space="preserve"> </w:t>
      </w:r>
      <w:r>
        <w:t xml:space="preserve">“</w:t>
      </w:r>
      <w:r>
        <w:t xml:space="preserve">ada/tidak ada komorbiditas</w:t>
      </w:r>
      <w:r>
        <w:t xml:space="preserve">”</w:t>
      </w:r>
      <w:r>
        <w:t xml:space="preserve"> </w:t>
      </w:r>
      <w:r>
        <w:t xml:space="preserve">pada pemeriksaan istithaah, membuka peluang riset pengembangan skor risiko komposit yang mempertimbangkan interaksi spesifik jenis komorbiditas dengan tingkat eksposur lingkungan yang diantisipasi.</w:t>
      </w:r>
    </w:p>
    <w:bookmarkEnd w:id="54"/>
    <w:bookmarkStart w:id="55" w:name="ringkasan-poin-kunci-4"/>
    <w:p>
      <w:pPr>
        <w:pStyle w:val="Heading3"/>
      </w:pPr>
      <w:r>
        <w:t xml:space="preserve">Ringkasan Poin Kunci</w:t>
      </w:r>
    </w:p>
    <w:p>
      <w:pPr>
        <w:numPr>
          <w:ilvl w:val="0"/>
          <w:numId w:val="1010"/>
        </w:numPr>
        <w:pStyle w:val="Compact"/>
      </w:pPr>
      <w:r>
        <w:t xml:space="preserve">Setiap komorbiditas kronik berinteraksi secara khas dan spesifik dengan stres lingkungan ekstrem haji, memodifikasi risiko dan manifestasi klinis.</w:t>
      </w:r>
    </w:p>
    <w:p>
      <w:pPr>
        <w:numPr>
          <w:ilvl w:val="0"/>
          <w:numId w:val="1010"/>
        </w:numPr>
        <w:pStyle w:val="Compact"/>
      </w:pPr>
      <w:r>
        <w:t xml:space="preserve">Hipertensi dan penyakit jantung koroner terkait ketidakseimbangan suplai-kebutuhan oksigen miokard akibat tuntutan ganda termoregulasi dan aktivitas fisik.</w:t>
      </w:r>
    </w:p>
    <w:p>
      <w:pPr>
        <w:numPr>
          <w:ilvl w:val="0"/>
          <w:numId w:val="1010"/>
        </w:numPr>
        <w:pStyle w:val="Compact"/>
      </w:pPr>
      <w:r>
        <w:t xml:space="preserve">Diabetes melitus mengganggu termoregulasi melalui neuropati otonom dan menciptakan risiko kerancuan diagnosis hipoglikemia-heat exhaustion.</w:t>
      </w:r>
    </w:p>
    <w:p>
      <w:pPr>
        <w:numPr>
          <w:ilvl w:val="0"/>
          <w:numId w:val="1010"/>
        </w:numPr>
        <w:pStyle w:val="Compact"/>
      </w:pPr>
      <w:r>
        <w:t xml:space="preserve">Pemahaman mekanisme spesifik membuka peluang pengembangan skor risiko komposit yang lebih presisi.</w:t>
      </w:r>
    </w:p>
    <w:bookmarkEnd w:id="55"/>
    <w:bookmarkStart w:id="56" w:name="pertanyaan-diskusilatihan-4"/>
    <w:p>
      <w:pPr>
        <w:pStyle w:val="Heading3"/>
      </w:pPr>
      <w:r>
        <w:t xml:space="preserve">Pertanyaan Diskusi/Latihan</w:t>
      </w:r>
    </w:p>
    <w:p>
      <w:pPr>
        <w:numPr>
          <w:ilvl w:val="0"/>
          <w:numId w:val="1011"/>
        </w:numPr>
        <w:pStyle w:val="Compact"/>
      </w:pPr>
      <w:r>
        <w:t xml:space="preserve">Jelaskan mekanisme mengapa penyakit jantung koroner meningkatkan risiko iskemia akut pada aktivitas fisik di lingkungan panas ekstrem.</w:t>
      </w:r>
    </w:p>
    <w:p>
      <w:pPr>
        <w:numPr>
          <w:ilvl w:val="0"/>
          <w:numId w:val="1011"/>
        </w:numPr>
        <w:pStyle w:val="Compact"/>
      </w:pPr>
      <w:r>
        <w:t xml:space="preserve">Diskusikan potensi kerancuan diagnosis lapangan antara hipoglikemia dan heat exhaustion pada jemaah diabetes, serta cara membedakannya.</w:t>
      </w:r>
    </w:p>
    <w:p>
      <w:pPr>
        <w:numPr>
          <w:ilvl w:val="0"/>
          <w:numId w:val="1011"/>
        </w:numPr>
        <w:pStyle w:val="Compact"/>
      </w:pPr>
      <w:r>
        <w:t xml:space="preserve">Rancang kerangka awal skor risiko komposit yang mempertimbangkan jenis komorbiditas dan tingkat eksposur lingkungan.</w:t>
      </w:r>
    </w:p>
    <w:bookmarkEnd w:id="56"/>
    <w:bookmarkEnd w:id="57"/>
    <w:bookmarkStart w:id="64" w:name="X458781550477f882915f83fb9522cb71205e205"/>
    <w:p>
      <w:pPr>
        <w:pStyle w:val="Heading2"/>
      </w:pPr>
      <w:r>
        <w:t xml:space="preserve">Bab 6. Adaptasi Kardiovaskular dan Respirasi pada Aktivitas Fisik Berkepanjangan</w:t>
      </w:r>
    </w:p>
    <w:bookmarkStart w:id="58" w:name="X1c324e1f3dbeb69dd6fb6437f24a4ac528393fe"/>
    <w:p>
      <w:pPr>
        <w:pStyle w:val="Heading3"/>
      </w:pPr>
      <w:r>
        <w:t xml:space="preserve">6.1 Respons Kardiovaskular Normal terhadap Aktivitas Fisik dan Panas</w:t>
      </w:r>
    </w:p>
    <w:p>
      <w:pPr>
        <w:pStyle w:val="FirstParagraph"/>
      </w:pPr>
      <w:r>
        <w:t xml:space="preserve">Aktivitas fisik berkepanjangan pada suhu tinggi menuntut peningkatan curah jantung ganda: untuk memenuhi kebutuhan metabolik otot yang bekerja, dan untuk mendukung vasodilatasi kulit sebagai mekanisme pembuangan panas. Pada individu sehat, jantung dapat mengompensasi tuntutan ganda ini melalui peningkatan denyut jantung dan redistribusi aliran darah, namun kapasitas kompensasi ini memiliki batas yang menyempit seiring durasi aktivitas yang memanjang.</w:t>
      </w:r>
    </w:p>
    <w:bookmarkEnd w:id="58"/>
    <w:bookmarkStart w:id="59" w:name="fenomena-cardiovascular-drift"/>
    <w:p>
      <w:pPr>
        <w:pStyle w:val="Heading3"/>
      </w:pPr>
      <w:r>
        <w:t xml:space="preserve">6.2 Fenomena Cardiovascular Drift</w:t>
      </w:r>
    </w:p>
    <w:p>
      <w:pPr>
        <w:pStyle w:val="FirstParagraph"/>
      </w:pPr>
      <w:r>
        <w:rPr>
          <w:bCs/>
          <w:b/>
        </w:rPr>
        <w:t xml:space="preserve">Mengapa Ini Penting.</w:t>
      </w:r>
      <w:r>
        <w:t xml:space="preserve"> </w:t>
      </w:r>
      <w:r>
        <w:t xml:space="preserve">Memahami fenomena ini akan membantu tenaga kesehatan lapangan (dan mahasiswa yang kelak jadi akademisi) membedakan kompensasi fisiologis normal dari tanda bahaya sesungguhnya — perbedaan yang menentukan apakah seorang jemaah perlu dievakuasi segera atau cukup diistirahatkan sejenak.</w:t>
      </w:r>
    </w:p>
    <w:p>
      <w:pPr>
        <w:pStyle w:val="BodyText"/>
      </w:pPr>
      <w:r>
        <w:t xml:space="preserve">Cardiovascular drift adalah fenomena penurunan progresif volume sekuncup (stroke volume) disertai peningkatan kompensasi denyut jantung selama aktivitas fisik berkepanjangan pada suhu tinggi, terutama akibat redistribusi volume darah ke perifer untuk mendukung termoregulasi dan penurunan volume plasma akibat kehilangan cairan. Fenomena ini relevan menjelaskan mengapa risiko kelelahan kardiovaskular meningkat pada jam-jam lanjut aktivitas ibadah yang berkepanjangan seperti tawaf berulang atau berdiri lama di Arafah.</w:t>
      </w:r>
    </w:p>
    <w:p>
      <w:pPr>
        <w:pStyle w:val="BodyText"/>
      </w:pPr>
      <w:r>
        <w:rPr>
          <w:iCs/>
          <w:i/>
        </w:rPr>
        <w:t xml:space="preserve">Ilustrasi.</w:t>
      </w:r>
      <w:r>
        <w:t xml:space="preserve"> </w:t>
      </w:r>
      <w:r>
        <w:t xml:space="preserve">Denyut jantung seorang jemaah yang berdiri lama di Arafah terus meningkat dari jam ke jam meski aktivitas fisiknya relatif tetap (hanya berdiri/duduk). Ini bukan tanda kejadian kardiovaskular akut, melainkan cardiovascular drift — kompensasi jantung yang bekerja lebih keras karena volume sekuncup menurun akibat redistribusi darah dan kehilangan cairan bertahap sepanjang hari.</w:t>
      </w:r>
    </w:p>
    <w:bookmarkEnd w:id="59"/>
    <w:bookmarkStart w:id="60" w:name="adaptasi-dan-keterbatasan-respirasi"/>
    <w:p>
      <w:pPr>
        <w:pStyle w:val="Heading3"/>
      </w:pPr>
      <w:r>
        <w:t xml:space="preserve">6.3 Adaptasi dan Keterbatasan Respirasi</w:t>
      </w:r>
    </w:p>
    <w:p>
      <w:pPr>
        <w:pStyle w:val="FirstParagraph"/>
      </w:pPr>
      <w:r>
        <w:t xml:space="preserve">Sistem respirasi merespons aktivitas fisik dan suhu tinggi melalui peningkatan laju dan kedalaman napas, namun pada kondisi kepadatan crowd yang membatasi pertukaran udara segar, efisiensi respirasi dapat terganggu oleh peningkatan konsentrasi karbon dioksida lokal dan penurunan konsentrasi oksigen relatif pada mikro-lingkungan yang sangat padat, sebuah interaksi yang menghubungkan bab ini dengan pembahasan crowd dynamics pada Bab 3.</w:t>
      </w:r>
    </w:p>
    <w:bookmarkEnd w:id="60"/>
    <w:bookmarkStart w:id="61" w:name="Xe3efb72fa47f34435715f14c64a8f725e86d95a"/>
    <w:p>
      <w:pPr>
        <w:pStyle w:val="Heading3"/>
      </w:pPr>
      <w:r>
        <w:t xml:space="preserve">6.4 Implikasi bagi Pemantauan Klinis Lapangan</w:t>
      </w:r>
    </w:p>
    <w:p>
      <w:pPr>
        <w:pStyle w:val="FirstParagraph"/>
      </w:pPr>
      <w:r>
        <w:t xml:space="preserve">Pemahaman fenomena cardiovascular drift dan keterbatasan respirasi ini penting bagi tenaga kesehatan lapangan dalam menginterpretasikan tanda vital jemaah secara kontekstual — peningkatan denyut jantung pada jemaah yang telah beraktivitas lama di bawah panas tidak selalu mengindikasikan kejadian kardiovaskular akut, namun tetap perlu dibedakan secara cermat dari tanda bahaya sesungguhnya melalui pemeriksaan klinis komprehensif.</w:t>
      </w:r>
    </w:p>
    <w:bookmarkEnd w:id="61"/>
    <w:bookmarkStart w:id="62" w:name="ringkasan-poin-kunci-5"/>
    <w:p>
      <w:pPr>
        <w:pStyle w:val="Heading3"/>
      </w:pPr>
      <w:r>
        <w:t xml:space="preserve">Ringkasan Poin Kunci</w:t>
      </w:r>
    </w:p>
    <w:p>
      <w:pPr>
        <w:numPr>
          <w:ilvl w:val="0"/>
          <w:numId w:val="1012"/>
        </w:numPr>
        <w:pStyle w:val="Compact"/>
      </w:pPr>
      <w:r>
        <w:t xml:space="preserve">Aktivitas fisik pada suhu tinggi menuntut peningkatan curah jantung ganda untuk kebutuhan metabolik otot dan termoregulasi.</w:t>
      </w:r>
    </w:p>
    <w:p>
      <w:pPr>
        <w:numPr>
          <w:ilvl w:val="0"/>
          <w:numId w:val="1012"/>
        </w:numPr>
        <w:pStyle w:val="Compact"/>
      </w:pPr>
      <w:r>
        <w:t xml:space="preserve">Cardiovascular drift menyebabkan penurunan volume sekuncup dan peningkatan kompensasi denyut jantung pada aktivitas berkepanjangan di suhu tinggi.</w:t>
      </w:r>
    </w:p>
    <w:p>
      <w:pPr>
        <w:numPr>
          <w:ilvl w:val="0"/>
          <w:numId w:val="1012"/>
        </w:numPr>
        <w:pStyle w:val="Compact"/>
      </w:pPr>
      <w:r>
        <w:t xml:space="preserve">Kepadatan crowd dapat mengganggu efisiensi respirasi melalui perubahan komposisi udara mikro-lingkungan.</w:t>
      </w:r>
    </w:p>
    <w:p>
      <w:pPr>
        <w:numPr>
          <w:ilvl w:val="0"/>
          <w:numId w:val="1012"/>
        </w:numPr>
        <w:pStyle w:val="Compact"/>
      </w:pPr>
      <w:r>
        <w:t xml:space="preserve">Interpretasi tanda vital jemaah harus dilakukan kontekstual, membedakan kompensasi fisiologis normal dari tanda bahaya sesungguhnya.</w:t>
      </w:r>
    </w:p>
    <w:bookmarkEnd w:id="62"/>
    <w:bookmarkStart w:id="63" w:name="pertanyaan-diskusilatihan-5"/>
    <w:p>
      <w:pPr>
        <w:pStyle w:val="Heading3"/>
      </w:pPr>
      <w:r>
        <w:t xml:space="preserve">Pertanyaan Diskusi/Latihan</w:t>
      </w:r>
    </w:p>
    <w:p>
      <w:pPr>
        <w:numPr>
          <w:ilvl w:val="0"/>
          <w:numId w:val="1013"/>
        </w:numPr>
        <w:pStyle w:val="Compact"/>
      </w:pPr>
      <w:r>
        <w:t xml:space="preserve">Jelaskan mekanisme cardiovascular drift dan relevansinya pada aktivitas ibadah berkepanjangan seperti wukuf di Arafah.</w:t>
      </w:r>
    </w:p>
    <w:p>
      <w:pPr>
        <w:numPr>
          <w:ilvl w:val="0"/>
          <w:numId w:val="1013"/>
        </w:numPr>
        <w:pStyle w:val="Compact"/>
      </w:pPr>
      <w:r>
        <w:t xml:space="preserve">Diskusikan bagaimana kepadatan crowd dapat memengaruhi efisiensi respirasi jemaah secara tidak langsung.</w:t>
      </w:r>
    </w:p>
    <w:p>
      <w:pPr>
        <w:numPr>
          <w:ilvl w:val="0"/>
          <w:numId w:val="1013"/>
        </w:numPr>
        <w:pStyle w:val="Compact"/>
      </w:pPr>
      <w:r>
        <w:t xml:space="preserve">Bagaimana tenaga kesehatan lapangan sebaiknya membedakan kompensasi kardiovaskular normal dari tanda bahaya sesungguhnya pada jemaah yang tampak lelah?</w:t>
      </w:r>
    </w:p>
    <w:bookmarkEnd w:id="63"/>
    <w:bookmarkEnd w:id="64"/>
    <w:bookmarkStart w:id="71" w:name="X657fa96e7ec0708e4d64e54437de093207fd71c"/>
    <w:p>
      <w:pPr>
        <w:pStyle w:val="Heading2"/>
      </w:pPr>
      <w:r>
        <w:t xml:space="preserve">Bab 7. Gizi, Hidrasi, dan Elektrolit dalam Kondisi Ekstrem</w:t>
      </w:r>
    </w:p>
    <w:bookmarkStart w:id="65" w:name="X5a1c5971559d5ca81edc8be6554337743498efb"/>
    <w:p>
      <w:pPr>
        <w:pStyle w:val="Heading3"/>
      </w:pPr>
      <w:r>
        <w:t xml:space="preserve">7.1 Kebutuhan Energi pada Aktivitas Ibadah Berintensitas Tinggi</w:t>
      </w:r>
    </w:p>
    <w:p>
      <w:pPr>
        <w:pStyle w:val="FirstParagraph"/>
      </w:pPr>
      <w:r>
        <w:rPr>
          <w:bCs/>
          <w:b/>
        </w:rPr>
        <w:t xml:space="preserve">Mengapa Ini Penting.</w:t>
      </w:r>
      <w:r>
        <w:t xml:space="preserve"> </w:t>
      </w:r>
      <w:r>
        <w:t xml:space="preserve">Gizi dan hidrasi adalah salah satu dari sedikit faktor risiko dalam buku ini yang benar-benar dapat dikendalikan sepenuhnya melalui edukasi dan perilaku jemaah sendiri — menjadikannya area intervensi dengan rasio manfaat-biaya yang sangat tinggi.</w:t>
      </w:r>
    </w:p>
    <w:p>
      <w:pPr>
        <w:pStyle w:val="BodyText"/>
      </w:pPr>
      <w:r>
        <w:t xml:space="preserve">Rangkaian ibadah haji menuntut pengeluaran energi yang signifikan melalui aktivitas fisik berulang, sementara pola makan jemaah sering terganggu oleh perubahan rutinitas, keterbatasan akses makanan familiar, dan penurunan nafsu makan akibat kelelahan dan suhu tinggi. Kesenjangan antara kebutuhan energi yang meningkat dan asupan yang justru menurun ini memperberat risiko kelelahan kumulatif yang dibahas pada Bab 4.</w:t>
      </w:r>
    </w:p>
    <w:p>
      <w:pPr>
        <w:pStyle w:val="BodyText"/>
      </w:pPr>
      <w:r>
        <w:rPr>
          <w:iCs/>
          <w:i/>
        </w:rPr>
        <w:t xml:space="preserve">Ilustrasi.</w:t>
      </w:r>
      <w:r>
        <w:t xml:space="preserve"> </w:t>
      </w:r>
      <w:r>
        <w:t xml:space="preserve">Seorang jemaah yang biasanya makan tiga kali sehari dengan porsi cukup di rumah, di Makkah justru makan lebih sedikit karena kelelahan dan makanan yang kurang familiar, padahal aktivitas fisiknya jauh lebih berat dari biasanya. Kesenjangan ini terakumulasi menjadi defisit energi yang mempercepat kelelahan kumulatifnya.</w:t>
      </w:r>
    </w:p>
    <w:bookmarkEnd w:id="65"/>
    <w:bookmarkStart w:id="66" w:name="strategi-hidrasi-yang-tepat"/>
    <w:p>
      <w:pPr>
        <w:pStyle w:val="Heading3"/>
      </w:pPr>
      <w:r>
        <w:t xml:space="preserve">7.2 Strategi Hidrasi yang Tepat</w:t>
      </w:r>
    </w:p>
    <w:p>
      <w:pPr>
        <w:pStyle w:val="FirstParagraph"/>
      </w:pPr>
      <w:r>
        <w:t xml:space="preserve">Hidrasi yang adekuat adalah pertahanan utama terhadap dehidrasi dan gangguan termoregulasi, namun strategi hidrasi perlu memperhatikan keseimbangan — hidrasi berlebihan tanpa penggantian elektrolit yang seimbang dapat menyebabkan hiponatremia, sementara hidrasi yang tidak adekuat memperberat risiko heat-related illness sebagaimana dibahas pada Bab 2. Prinsip hidrasi proaktif (minum secara terjadwal, tidak menunggu rasa haus muncul) umumnya lebih efektif dibandingkan hidrasi reaktif pada kondisi aktivitas fisik intensif di suhu ekstrem.</w:t>
      </w:r>
    </w:p>
    <w:p>
      <w:pPr>
        <w:pStyle w:val="BodyText"/>
      </w:pPr>
      <w:r>
        <w:rPr>
          <w:iCs/>
          <w:i/>
        </w:rPr>
        <w:t xml:space="preserve">Ilustrasi.</w:t>
      </w:r>
      <w:r>
        <w:t xml:space="preserve"> </w:t>
      </w:r>
      <w:r>
        <w:t xml:space="preserve">Seorang jemaah yang menunggu hingga merasa sangat haus sebelum minum (hidrasi reaktif) ternyata sudah mengalami defisit cairan signifikan pada saat itu, karena rasa haus adalah sinyal yang muncul terlambat relatif terhadap kebutuhan tubuh sesungguhnya. Jemaah lain yang minum sedikit-sedikit setiap 20-30 menit sesuai jadwal (hidrasi proaktif) berhasil menjaga status hidrasinya jauh lebih stabil sepanjang hari.</w:t>
      </w:r>
    </w:p>
    <w:bookmarkEnd w:id="66"/>
    <w:bookmarkStart w:id="67" w:name="elektrolit-dan-keseimbangan-cairan"/>
    <w:p>
      <w:pPr>
        <w:pStyle w:val="Heading3"/>
      </w:pPr>
      <w:r>
        <w:t xml:space="preserve">7.3 Elektrolit dan Keseimbangan Cairan</w:t>
      </w:r>
    </w:p>
    <w:p>
      <w:pPr>
        <w:pStyle w:val="FirstParagraph"/>
      </w:pPr>
      <w:r>
        <w:t xml:space="preserve">Keringat mengandung elektrolit (terutama natrium dan klorida) yang hilang bersamaan dengan cairan; kehilangan elektrolit signifikan tanpa penggantian adekuat dapat memicu kram otot dan, pada kasus berat, berkontribusi pada gangguan neurologis. Strategi penggantian elektrolit yang seimbang, disesuaikan dengan tingkat aktivitas dan durasi eksposur panas, menjadi bagian penting dari perencanaan gizi jemaah selama musim haji.</w:t>
      </w:r>
    </w:p>
    <w:bookmarkEnd w:id="67"/>
    <w:bookmarkStart w:id="68" w:name="Xf7b7a4afcd827100434930f3d4ed11aa421d38d"/>
    <w:p>
      <w:pPr>
        <w:pStyle w:val="Heading3"/>
      </w:pPr>
      <w:r>
        <w:t xml:space="preserve">7.4 Pertimbangan Khusus pada Jemaah Lanjut Usia dan Berisiko Malnutrisi</w:t>
      </w:r>
    </w:p>
    <w:p>
      <w:pPr>
        <w:pStyle w:val="FirstParagraph"/>
      </w:pPr>
      <w:r>
        <w:t xml:space="preserve">Sebagaimana disinggung pada Bab 6 buku utama A1, jemaah lanjut usia berisiko malnutrisi memerlukan perhatian khusus karena cadangan fisiologis yang sudah lebih rendah untuk mengompensasi ketidakseimbangan gizi dan cairan. Skrining gizi pra-keberangkatan dan intervensi suplementasi yang sesuai, sebagaimana dibahas lebih rinci dari sisi klinis pada buku Jalur Fellowship B4, menjadi lapisan mitigasi tambahan yang penting bagi kelompok ini.</w:t>
      </w:r>
    </w:p>
    <w:bookmarkEnd w:id="68"/>
    <w:bookmarkStart w:id="69" w:name="ringkasan-poin-kunci-6"/>
    <w:p>
      <w:pPr>
        <w:pStyle w:val="Heading3"/>
      </w:pPr>
      <w:r>
        <w:t xml:space="preserve">Ringkasan Poin Kunci</w:t>
      </w:r>
    </w:p>
    <w:p>
      <w:pPr>
        <w:numPr>
          <w:ilvl w:val="0"/>
          <w:numId w:val="1014"/>
        </w:numPr>
        <w:pStyle w:val="Compact"/>
      </w:pPr>
      <w:r>
        <w:t xml:space="preserve">Kesenjangan antara kebutuhan energi yang meningkat dan asupan yang menurun memperberat risiko kelelahan kumulatif jemaah.</w:t>
      </w:r>
    </w:p>
    <w:p>
      <w:pPr>
        <w:numPr>
          <w:ilvl w:val="0"/>
          <w:numId w:val="1014"/>
        </w:numPr>
        <w:pStyle w:val="Compact"/>
      </w:pPr>
      <w:r>
        <w:t xml:space="preserve">Hidrasi proaktif (terjadwal) umumnya lebih efektif dibandingkan hidrasi reaktif pada aktivitas fisik intensif di suhu ekstrem.</w:t>
      </w:r>
    </w:p>
    <w:p>
      <w:pPr>
        <w:numPr>
          <w:ilvl w:val="0"/>
          <w:numId w:val="1014"/>
        </w:numPr>
        <w:pStyle w:val="Compact"/>
      </w:pPr>
      <w:r>
        <w:t xml:space="preserve">Kehilangan elektrolit signifikan tanpa penggantian adekuat dapat memicu kram otot hingga gangguan neurologis berat.</w:t>
      </w:r>
    </w:p>
    <w:p>
      <w:pPr>
        <w:numPr>
          <w:ilvl w:val="0"/>
          <w:numId w:val="1014"/>
        </w:numPr>
        <w:pStyle w:val="Compact"/>
      </w:pPr>
      <w:r>
        <w:t xml:space="preserve">Jemaah lanjut usia berisiko malnutrisi memerlukan skrining gizi dan intervensi suplementasi khusus sebagai mitigasi tambahan.</w:t>
      </w:r>
    </w:p>
    <w:bookmarkEnd w:id="69"/>
    <w:bookmarkStart w:id="70" w:name="pertanyaan-diskusilatihan-6"/>
    <w:p>
      <w:pPr>
        <w:pStyle w:val="Heading3"/>
      </w:pPr>
      <w:r>
        <w:t xml:space="preserve">Pertanyaan Diskusi/Latihan</w:t>
      </w:r>
    </w:p>
    <w:p>
      <w:pPr>
        <w:numPr>
          <w:ilvl w:val="0"/>
          <w:numId w:val="1015"/>
        </w:numPr>
        <w:pStyle w:val="Compact"/>
      </w:pPr>
      <w:r>
        <w:t xml:space="preserve">Jelaskan mengapa hidrasi berlebihan tanpa penggantian elektrolit seimbang dapat berisiko sama besarnya dengan dehidrasi.</w:t>
      </w:r>
    </w:p>
    <w:p>
      <w:pPr>
        <w:numPr>
          <w:ilvl w:val="0"/>
          <w:numId w:val="1015"/>
        </w:numPr>
        <w:pStyle w:val="Compact"/>
      </w:pPr>
      <w:r>
        <w:t xml:space="preserve">Diskusikan strategi praktis mendorong pola hidrasi proaktif pada jemaah selama aktivitas ibadah berintensitas tinggi.</w:t>
      </w:r>
    </w:p>
    <w:p>
      <w:pPr>
        <w:numPr>
          <w:ilvl w:val="0"/>
          <w:numId w:val="1015"/>
        </w:numPr>
        <w:pStyle w:val="Compact"/>
      </w:pPr>
      <w:r>
        <w:t xml:space="preserve">Rancang kerangka edukasi gizi sederhana bagi jemaah lanjut usia berisiko malnutrisi sebagai bagian program Manasik Kesehatan.</w:t>
      </w:r>
    </w:p>
    <w:bookmarkEnd w:id="70"/>
    <w:bookmarkEnd w:id="71"/>
    <w:bookmarkStart w:id="78" w:name="Xccfa06c4e3c00b0cb416f213490ead465b09dc5"/>
    <w:p>
      <w:pPr>
        <w:pStyle w:val="Heading2"/>
      </w:pPr>
      <w:r>
        <w:t xml:space="preserve">Bab 8. Penelitian Eksperimental dan Observasional Fisiologi Lingkungan Haji</w:t>
      </w:r>
    </w:p>
    <w:bookmarkStart w:id="72" w:name="Xbf38c24eb60e3dad760550d659f18ca91682479"/>
    <w:p>
      <w:pPr>
        <w:pStyle w:val="Heading3"/>
      </w:pPr>
      <w:r>
        <w:t xml:space="preserve">8.1 Tantangan Khas Riset Fisiologi pada Konteks Lapangan Haji</w:t>
      </w:r>
    </w:p>
    <w:p>
      <w:pPr>
        <w:pStyle w:val="FirstParagraph"/>
      </w:pPr>
      <w:r>
        <w:rPr>
          <w:bCs/>
          <w:b/>
        </w:rPr>
        <w:t xml:space="preserve">Mengapa Ini Penting.</w:t>
      </w:r>
      <w:r>
        <w:t xml:space="preserve"> </w:t>
      </w:r>
      <w:r>
        <w:t xml:space="preserve">Bab penutup ini menyambungkan seluruh pemahaman fisiologis-patofisiologis buku ini dengan keterampilan meneliti yang diperdalam pada buku tematik A4 — relevan khususnya bagi mahasiswa yang tertarik menjadikan mekanisme fisiologis sebagai topik tesisnya sendiri.</w:t>
      </w:r>
    </w:p>
    <w:p>
      <w:pPr>
        <w:pStyle w:val="BodyText"/>
      </w:pPr>
      <w:r>
        <w:t xml:space="preserve">Riset fisiologi lingkungan ekstrem idealnya memanfaatkan desain eksperimental terkontrol (misalnya di ruang klimat buatan/climate chamber) untuk mengisolasi variabel dengan presisi tinggi. Namun demikian, konteks haji yang sesungguhnya jarang memungkinkan replikasi kondisi eksperimental murni tersebut, sehingga riset fisiologi lingkungan haji sering harus mengombinasikan bukti dari studi eksperimental terkontrol (yang dilakukan terpisah, misalnya mensimulasikan kondisi panas dan aktivitas fisik serupa) dengan studi observasional lapangan langsung selama musim haji berlangsung.</w:t>
      </w:r>
    </w:p>
    <w:bookmarkEnd w:id="72"/>
    <w:bookmarkStart w:id="73" w:name="X01a0f268796bb8225bca601c6a0a8ac8f701775"/>
    <w:p>
      <w:pPr>
        <w:pStyle w:val="Heading3"/>
      </w:pPr>
      <w:r>
        <w:t xml:space="preserve">8.2 Desain Studi Eksperimental Terkontrol sebagai Rujukan Mekanistik</w:t>
      </w:r>
    </w:p>
    <w:p>
      <w:pPr>
        <w:pStyle w:val="FirstParagraph"/>
      </w:pPr>
      <w:r>
        <w:t xml:space="preserve">Studi eksperimental terkontrol pada climate chamber memungkinkan peneliti mengisolasi efek suhu, kelembapan, dan intensitas aktivitas fisik secara terpisah terhadap respons fisiologis (suhu inti, denyut jantung, laju sekresi keringat), menghasilkan pemahaman mekanistik dasar yang kemudian dapat digunakan sebagai kerangka interpretasi bagi data observasional lapangan haji yang secara inheren lebih banyak variabel perancu yang tidak dapat dikontrol.</w:t>
      </w:r>
    </w:p>
    <w:p>
      <w:pPr>
        <w:pStyle w:val="BodyText"/>
      </w:pPr>
      <w:r>
        <w:rPr>
          <w:iCs/>
          <w:i/>
        </w:rPr>
        <w:t xml:space="preserve">Ilustrasi.</w:t>
      </w:r>
      <w:r>
        <w:t xml:space="preserve"> </w:t>
      </w:r>
      <w:r>
        <w:t xml:space="preserve">Sebuah studi climate chamber mensimulasikan kondisi suhu 45°C dengan aktivitas berjalan setara tawaf pada relawan sehat, menemukan bahwa suhu inti tubuh mulai naik signifikan setelah 90 menit. Temuan mekanistik ini kemudian menjadi kerangka interpretasi ketika peneliti menganalisis data lapangan sesungguhnya yang menunjukkan lonjakan kasus heat exhaustion sekitar waktu yang sama setelah dimulainya tawaf.</w:t>
      </w:r>
    </w:p>
    <w:bookmarkEnd w:id="73"/>
    <w:bookmarkStart w:id="74" w:name="X9c3823d43b7a3dff301b3d1065d4d7732d2d985"/>
    <w:p>
      <w:pPr>
        <w:pStyle w:val="Heading3"/>
      </w:pPr>
      <w:r>
        <w:t xml:space="preserve">8.3 Studi Observasional Lapangan: Peluang dan Keterbatasan Etis-Praktis</w:t>
      </w:r>
    </w:p>
    <w:p>
      <w:pPr>
        <w:pStyle w:val="FirstParagraph"/>
      </w:pPr>
      <w:r>
        <w:t xml:space="preserve">Studi observasional lapangan selama musim haji memberikan validitas ekologis yang tinggi (mencerminkan kondisi nyata), namun menghadapi keterbatasan etis dan praktis: keterbatasan waktu jemaah untuk berpartisipasi dalam pengukuran fisiologis tambahan (misalnya pemasangan alat pemantau suhu inti non-invasif), serta pertimbangan etis untuk tidak membebani jemaah yang sedang fokus menjalankan ibadah dengan prosedur riset yang mengganggu, sejalan dengan prinsip etika penelitian populasi rentan yang dibahas pada Bab 11 buku utama A1.</w:t>
      </w:r>
    </w:p>
    <w:bookmarkEnd w:id="74"/>
    <w:bookmarkStart w:id="75" w:name="Xb8612edef611622d0a3eeb0a518e2a05edc3bb4"/>
    <w:p>
      <w:pPr>
        <w:pStyle w:val="Heading3"/>
      </w:pPr>
      <w:r>
        <w:t xml:space="preserve">8.4 Teknologi Pemantauan Non-Invasif sebagai Peluang Riset Masa Depan</w:t>
      </w:r>
    </w:p>
    <w:p>
      <w:pPr>
        <w:pStyle w:val="FirstParagraph"/>
      </w:pPr>
      <w:r>
        <w:t xml:space="preserve">Perkembangan teknologi wearable device untuk pemantauan suhu kulit, denyut jantung, dan tingkat hidrasi secara non-invasif dan minim gangguan membuka peluang riset observasional lapangan yang lebih kaya data tanpa membebani aktivitas ibadah jemaah secara signifikan. Topik pengembangan dan validasi teknologi pemantauan semacam ini pada konteks haji merupakan arah riset tesis yang relevan dan inovatif bagi mahasiswa dengan ketertarikan pada teknologi kesehatan.</w:t>
      </w:r>
    </w:p>
    <w:bookmarkEnd w:id="75"/>
    <w:bookmarkStart w:id="76" w:name="ringkasan-poin-kunci-7"/>
    <w:p>
      <w:pPr>
        <w:pStyle w:val="Heading3"/>
      </w:pPr>
      <w:r>
        <w:t xml:space="preserve">Ringkasan Poin Kunci</w:t>
      </w:r>
    </w:p>
    <w:p>
      <w:pPr>
        <w:numPr>
          <w:ilvl w:val="0"/>
          <w:numId w:val="1016"/>
        </w:numPr>
        <w:pStyle w:val="Compact"/>
      </w:pPr>
      <w:r>
        <w:t xml:space="preserve">Riset fisiologi lingkungan haji mengombinasikan bukti eksperimental terkontrol (climate chamber) dengan studi observasional lapangan.</w:t>
      </w:r>
    </w:p>
    <w:p>
      <w:pPr>
        <w:numPr>
          <w:ilvl w:val="0"/>
          <w:numId w:val="1016"/>
        </w:numPr>
        <w:pStyle w:val="Compact"/>
      </w:pPr>
      <w:r>
        <w:t xml:space="preserve">Studi eksperimental terkontrol memberikan pemahaman mekanistik dasar yang menjadi kerangka interpretasi data lapangan.</w:t>
      </w:r>
    </w:p>
    <w:p>
      <w:pPr>
        <w:numPr>
          <w:ilvl w:val="0"/>
          <w:numId w:val="1016"/>
        </w:numPr>
        <w:pStyle w:val="Compact"/>
      </w:pPr>
      <w:r>
        <w:t xml:space="preserve">Studi observasional lapangan memberikan validitas ekologis tinggi namun menghadapi keterbatasan etis-praktis terkait beban partisipasi jemaah.</w:t>
      </w:r>
    </w:p>
    <w:p>
      <w:pPr>
        <w:numPr>
          <w:ilvl w:val="0"/>
          <w:numId w:val="1016"/>
        </w:numPr>
        <w:pStyle w:val="Compact"/>
      </w:pPr>
      <w:r>
        <w:t xml:space="preserve">Teknologi wearable non-invasif membuka peluang riset observasional yang lebih kaya data tanpa mengganggu aktivitas ibadah jemaah.</w:t>
      </w:r>
    </w:p>
    <w:bookmarkEnd w:id="76"/>
    <w:bookmarkStart w:id="77" w:name="pertanyaan-diskusilatihan-7"/>
    <w:p>
      <w:pPr>
        <w:pStyle w:val="Heading3"/>
      </w:pPr>
      <w:r>
        <w:t xml:space="preserve">Pertanyaan Diskusi/Latihan</w:t>
      </w:r>
    </w:p>
    <w:p>
      <w:pPr>
        <w:numPr>
          <w:ilvl w:val="0"/>
          <w:numId w:val="1017"/>
        </w:numPr>
        <w:pStyle w:val="Compact"/>
      </w:pPr>
      <w:r>
        <w:t xml:space="preserve">Jelaskan mengapa studi eksperimental climate chamber dan studi observasional lapangan haji saling melengkapi, bukan saling menggantikan.</w:t>
      </w:r>
    </w:p>
    <w:p>
      <w:pPr>
        <w:numPr>
          <w:ilvl w:val="0"/>
          <w:numId w:val="1017"/>
        </w:numPr>
        <w:pStyle w:val="Compact"/>
      </w:pPr>
      <w:r>
        <w:t xml:space="preserve">Diskusikan pertimbangan etis yang perlu diperhatikan saat merancang studi observasional fisiologi yang melibatkan jemaah selama beribadah.</w:t>
      </w:r>
    </w:p>
    <w:p>
      <w:pPr>
        <w:numPr>
          <w:ilvl w:val="0"/>
          <w:numId w:val="1017"/>
        </w:numPr>
        <w:pStyle w:val="Compact"/>
      </w:pPr>
      <w:r>
        <w:t xml:space="preserve">Rancang proposal singkat penggunaan wearable device non-invasif untuk memantau risiko heat-related illness pada satu kelompok kloter.</w:t>
      </w:r>
    </w:p>
    <w:bookmarkEnd w:id="77"/>
    <w:bookmarkEnd w:id="78"/>
    <w:bookmarkEnd w:id="7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2026-07-07T00:35:55Z</dcterms:created>
  <dcterms:modified xsi:type="dcterms:W3CDTF">2026-07-07T00:35:55Z</dcterms:modified>
</cp:coreProperties>
</file>

<file path=docProps/custom.xml><?xml version="1.0" encoding="utf-8"?>
<Properties xmlns="http://schemas.openxmlformats.org/officeDocument/2006/custom-properties" xmlns:vt="http://schemas.openxmlformats.org/officeDocument/2006/docPropsVTypes"/>
</file>